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A0B5" w14:textId="6944A3E8" w:rsidR="006E6ED4" w:rsidRPr="005C560E" w:rsidRDefault="006E6ED4" w:rsidP="006E6ED4">
      <w:pPr>
        <w:tabs>
          <w:tab w:val="right" w:pos="9639"/>
        </w:tabs>
        <w:spacing w:after="60"/>
        <w:rPr>
          <w:rFonts w:ascii="Arial" w:eastAsia="MS Mincho" w:hAnsi="Arial"/>
          <w:b/>
          <w:bCs/>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sidR="00816772">
        <w:rPr>
          <w:rFonts w:ascii="Arial" w:hAnsi="Arial"/>
          <w:b/>
          <w:bCs/>
          <w:lang w:val="en-US"/>
        </w:rPr>
        <w:t xml:space="preserve"> 6G Workshop</w:t>
      </w:r>
      <w:r w:rsidRPr="005C560E">
        <w:rPr>
          <w:rFonts w:ascii="Arial" w:hAnsi="Arial"/>
          <w:b/>
          <w:bCs/>
          <w:lang w:val="en-US"/>
        </w:rPr>
        <w:t xml:space="preserve"> Meeting </w:t>
      </w:r>
      <w:r w:rsidRPr="005C560E">
        <w:rPr>
          <w:lang w:val="en-US"/>
        </w:rPr>
        <w:tab/>
      </w:r>
      <w:r w:rsidR="00E22519">
        <w:rPr>
          <w:b/>
          <w:bCs/>
          <w:lang w:val="en-US"/>
        </w:rPr>
        <w:t>6G</w:t>
      </w:r>
      <w:r w:rsidR="00816772">
        <w:rPr>
          <w:b/>
          <w:bCs/>
          <w:lang w:val="en-US"/>
        </w:rPr>
        <w:t>WS</w:t>
      </w:r>
      <w:r w:rsidRPr="005C560E">
        <w:rPr>
          <w:b/>
          <w:bCs/>
          <w:lang w:val="en-US"/>
        </w:rPr>
        <w:t>-2</w:t>
      </w:r>
      <w:r>
        <w:rPr>
          <w:b/>
          <w:bCs/>
          <w:lang w:val="en-US"/>
        </w:rPr>
        <w:t>5</w:t>
      </w:r>
      <w:r w:rsidR="008C4E4E">
        <w:rPr>
          <w:b/>
          <w:bCs/>
          <w:lang w:val="en-US"/>
        </w:rPr>
        <w:t>0040</w:t>
      </w:r>
    </w:p>
    <w:p w14:paraId="439A1C24" w14:textId="0A332EF9" w:rsidR="006E6ED4" w:rsidRPr="005C560E" w:rsidRDefault="006E6ED4" w:rsidP="006E6ED4">
      <w:pPr>
        <w:rPr>
          <w:rFonts w:ascii="Arial" w:hAnsi="Arial"/>
          <w:b/>
          <w:bCs/>
          <w:lang w:val="en-US"/>
        </w:rPr>
      </w:pPr>
      <w:r>
        <w:rPr>
          <w:rFonts w:ascii="Arial" w:hAnsi="Arial"/>
          <w:b/>
          <w:bCs/>
          <w:lang w:val="en-US"/>
        </w:rPr>
        <w:t>Incheon</w:t>
      </w:r>
      <w:r w:rsidRPr="005C560E">
        <w:rPr>
          <w:rFonts w:ascii="Arial" w:hAnsi="Arial"/>
          <w:b/>
          <w:bCs/>
          <w:lang w:val="en-US"/>
        </w:rPr>
        <w:t xml:space="preserve">, </w:t>
      </w:r>
      <w:r w:rsidR="00AD530E" w:rsidRPr="00AD530E">
        <w:rPr>
          <w:rFonts w:ascii="Arial" w:hAnsi="Arial"/>
          <w:b/>
          <w:bCs/>
          <w:lang w:val="en-US"/>
        </w:rPr>
        <w:t>Republic of Korea</w:t>
      </w:r>
      <w:r w:rsidRPr="005C560E">
        <w:rPr>
          <w:rFonts w:ascii="Arial" w:hAnsi="Arial"/>
          <w:b/>
          <w:bCs/>
          <w:lang w:val="en-US"/>
        </w:rPr>
        <w:t xml:space="preserve">, </w:t>
      </w:r>
      <w:r>
        <w:rPr>
          <w:rFonts w:ascii="Arial" w:hAnsi="Arial"/>
          <w:b/>
          <w:bCs/>
          <w:lang w:val="en-US"/>
        </w:rPr>
        <w:t>March 1</w:t>
      </w:r>
      <w:r w:rsidR="00816772">
        <w:rPr>
          <w:rFonts w:ascii="Arial" w:hAnsi="Arial"/>
          <w:b/>
          <w:bCs/>
          <w:lang w:val="en-US"/>
        </w:rPr>
        <w:t>0-11</w:t>
      </w:r>
      <w:r w:rsidR="00204808" w:rsidRPr="005C560E">
        <w:rPr>
          <w:rFonts w:ascii="Arial" w:hAnsi="Arial"/>
          <w:b/>
          <w:bCs/>
          <w:vertAlign w:val="superscript"/>
          <w:lang w:val="en-US"/>
        </w:rPr>
        <w:t>th</w:t>
      </w:r>
      <w:r w:rsidRPr="005C560E">
        <w:rPr>
          <w:rFonts w:ascii="Arial" w:hAnsi="Arial"/>
          <w:b/>
          <w:bCs/>
          <w:lang w:val="en-US"/>
        </w:rPr>
        <w:t>, 202</w:t>
      </w:r>
      <w:r>
        <w:rPr>
          <w:rFonts w:ascii="Arial" w:hAnsi="Arial"/>
          <w:b/>
          <w:bCs/>
          <w:lang w:val="en-US"/>
        </w:rPr>
        <w:t>5</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2C70607D"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8C4E4E">
        <w:rPr>
          <w:b/>
          <w:lang w:val="en-US"/>
        </w:rPr>
        <w:t>Vision</w:t>
      </w:r>
      <w:r w:rsidR="00845D22" w:rsidRPr="00845D22">
        <w:rPr>
          <w:b/>
          <w:lang w:val="en-US"/>
        </w:rPr>
        <w:t xml:space="preserve"> </w:t>
      </w:r>
      <w:r w:rsidR="008C4E4E">
        <w:rPr>
          <w:b/>
          <w:lang w:val="en-US"/>
        </w:rPr>
        <w:t xml:space="preserve">and priorities for </w:t>
      </w:r>
      <w:r w:rsidR="00BD3653" w:rsidRPr="00845D22">
        <w:rPr>
          <w:b/>
          <w:bCs/>
          <w:lang w:val="en-US"/>
        </w:rPr>
        <w:t xml:space="preserve">6G RAT </w:t>
      </w:r>
      <w:r w:rsidR="008C4E4E">
        <w:rPr>
          <w:b/>
          <w:bCs/>
          <w:lang w:val="en-US"/>
        </w:rPr>
        <w:t>to</w:t>
      </w:r>
      <w:r w:rsidR="00845D22" w:rsidRPr="00845D22">
        <w:rPr>
          <w:b/>
          <w:bCs/>
          <w:lang w:val="en-US"/>
        </w:rPr>
        <w:t xml:space="preserve"> </w:t>
      </w:r>
      <w:r w:rsidR="00E627E6">
        <w:rPr>
          <w:b/>
          <w:bCs/>
          <w:lang w:val="en-US"/>
        </w:rPr>
        <w:t xml:space="preserve">support </w:t>
      </w:r>
      <w:r w:rsidR="00845D22" w:rsidRPr="00845D22">
        <w:rPr>
          <w:b/>
          <w:bCs/>
          <w:lang w:val="en-US"/>
        </w:rPr>
        <w:t>NTN</w:t>
      </w:r>
    </w:p>
    <w:p w14:paraId="34992277" w14:textId="2E07CA81" w:rsidR="006E6ED4" w:rsidRPr="00314860" w:rsidRDefault="006E6ED4" w:rsidP="006E6ED4">
      <w:pPr>
        <w:tabs>
          <w:tab w:val="left" w:pos="1800"/>
        </w:tabs>
        <w:spacing w:after="60"/>
        <w:rPr>
          <w:b/>
          <w:bCs/>
          <w:lang w:val="en-US"/>
        </w:rPr>
      </w:pPr>
      <w:r w:rsidRPr="00314860">
        <w:rPr>
          <w:b/>
          <w:bCs/>
          <w:lang w:val="en-US"/>
        </w:rPr>
        <w:t xml:space="preserve">Source: </w:t>
      </w:r>
      <w:r w:rsidRPr="00314860">
        <w:rPr>
          <w:lang w:val="en-US"/>
        </w:rPr>
        <w:tab/>
      </w:r>
      <w:r w:rsidR="00FF573D" w:rsidRPr="00314860">
        <w:rPr>
          <w:b/>
          <w:bCs/>
          <w:lang w:val="en-US"/>
        </w:rPr>
        <w:t>Thales</w:t>
      </w:r>
    </w:p>
    <w:p w14:paraId="71CBF656" w14:textId="77777777" w:rsidR="006E6ED4" w:rsidRPr="00901F0B" w:rsidRDefault="006E6ED4" w:rsidP="006E6ED4">
      <w:pPr>
        <w:tabs>
          <w:tab w:val="left" w:pos="1800"/>
        </w:tabs>
        <w:spacing w:after="60"/>
        <w:rPr>
          <w:b/>
          <w:bCs/>
          <w:lang w:val="en-US"/>
        </w:rPr>
      </w:pPr>
      <w:r w:rsidRPr="00901F0B">
        <w:rPr>
          <w:b/>
          <w:bCs/>
          <w:lang w:val="en-US"/>
        </w:rPr>
        <w:t>Type:</w:t>
      </w:r>
      <w:r w:rsidRPr="00901F0B">
        <w:rPr>
          <w:lang w:val="en-US"/>
        </w:rPr>
        <w:tab/>
      </w:r>
      <w:r w:rsidRPr="00901F0B">
        <w:rPr>
          <w:b/>
          <w:bCs/>
          <w:lang w:val="en-US"/>
        </w:rPr>
        <w:t>discussion</w:t>
      </w:r>
    </w:p>
    <w:p w14:paraId="38B6298B" w14:textId="77777777" w:rsidR="006E6ED4" w:rsidRPr="00901F0B" w:rsidRDefault="006E6ED4" w:rsidP="006E6ED4">
      <w:pPr>
        <w:tabs>
          <w:tab w:val="left" w:pos="1800"/>
        </w:tabs>
        <w:spacing w:after="60"/>
        <w:rPr>
          <w:b/>
          <w:bCs/>
          <w:lang w:val="en-US"/>
        </w:rPr>
      </w:pPr>
      <w:r w:rsidRPr="00901F0B">
        <w:rPr>
          <w:b/>
          <w:bCs/>
          <w:lang w:val="en-US"/>
        </w:rPr>
        <w:t>Document for:</w:t>
      </w:r>
      <w:r w:rsidRPr="00901F0B">
        <w:rPr>
          <w:lang w:val="en-US"/>
        </w:rPr>
        <w:tab/>
      </w:r>
      <w:r w:rsidRPr="00901F0B">
        <w:rPr>
          <w:b/>
          <w:bCs/>
          <w:lang w:val="en-US"/>
        </w:rPr>
        <w:t xml:space="preserve">discussion </w:t>
      </w:r>
    </w:p>
    <w:p w14:paraId="3F648D57" w14:textId="2437476C" w:rsidR="006E6ED4" w:rsidRPr="0042259E" w:rsidRDefault="006E6ED4" w:rsidP="006E6ED4">
      <w:pPr>
        <w:tabs>
          <w:tab w:val="left" w:pos="1800"/>
        </w:tabs>
        <w:spacing w:after="60"/>
        <w:rPr>
          <w:rFonts w:ascii="Arial" w:eastAsia="Batang" w:hAnsi="Arial" w:cs="Arial"/>
          <w:b/>
          <w:bCs/>
          <w:lang w:val="en-US" w:eastAsia="zh-CN"/>
        </w:rPr>
      </w:pPr>
      <w:r w:rsidRPr="0042259E">
        <w:rPr>
          <w:b/>
          <w:bCs/>
          <w:lang w:val="en-US"/>
        </w:rPr>
        <w:t>Agenda Item:</w:t>
      </w:r>
      <w:r w:rsidRPr="0042259E">
        <w:rPr>
          <w:lang w:val="en-US"/>
        </w:rPr>
        <w:tab/>
      </w:r>
      <w:r w:rsidR="0042259E" w:rsidRPr="0042259E">
        <w:rPr>
          <w:b/>
          <w:lang w:val="en-US"/>
        </w:rPr>
        <w:t xml:space="preserve">4 </w:t>
      </w:r>
      <w:r w:rsidR="0042259E">
        <w:rPr>
          <w:b/>
          <w:lang w:val="en-US"/>
        </w:rPr>
        <w:tab/>
      </w:r>
      <w:r w:rsidR="0042259E" w:rsidRPr="0042259E">
        <w:rPr>
          <w:b/>
          <w:lang w:val="en-US"/>
        </w:rPr>
        <w:t>Vision &amp; priorities for next generation radio technology</w:t>
      </w:r>
      <w:r w:rsidRPr="0042259E">
        <w:rPr>
          <w:lang w:val="en-US"/>
        </w:rPr>
        <w:tab/>
      </w:r>
      <w:r w:rsidRPr="0042259E">
        <w:rPr>
          <w:rFonts w:ascii="Arial" w:eastAsia="Batang" w:hAnsi="Arial" w:cs="Arial"/>
          <w:b/>
          <w:bCs/>
          <w:lang w:val="en-US" w:eastAsia="zh-CN"/>
        </w:rPr>
        <w:t xml:space="preserve"> </w:t>
      </w:r>
    </w:p>
    <w:p w14:paraId="0F8F2643" w14:textId="77777777" w:rsidR="006E6ED4" w:rsidRPr="0042259E"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0386FA10" w14:textId="77777777" w:rsidR="00B62E7B" w:rsidRDefault="00B62E7B" w:rsidP="00B62E7B">
      <w:pPr>
        <w:pStyle w:val="Titre1"/>
        <w:keepNext/>
        <w:keepLines/>
        <w:pageBreakBefore w:val="0"/>
        <w:numPr>
          <w:ilvl w:val="0"/>
          <w:numId w:val="4"/>
        </w:numPr>
        <w:spacing w:before="240" w:after="0" w:line="240" w:lineRule="auto"/>
        <w:contextualSpacing w:val="0"/>
        <w:rPr>
          <w:lang w:val="en-US"/>
        </w:rPr>
      </w:pPr>
      <w:r>
        <w:rPr>
          <w:lang w:val="en-US"/>
        </w:rPr>
        <w:t>Introduction</w:t>
      </w:r>
    </w:p>
    <w:p w14:paraId="6C33E777" w14:textId="77777777" w:rsidR="00B62E7B" w:rsidRPr="00917B46" w:rsidRDefault="00B62E7B" w:rsidP="00B62E7B">
      <w:pPr>
        <w:rPr>
          <w:lang w:val="en-US"/>
        </w:rPr>
      </w:pPr>
    </w:p>
    <w:p w14:paraId="18385F6B" w14:textId="240ADB82" w:rsidR="004D71E3" w:rsidRPr="00686AB2" w:rsidRDefault="004D71E3" w:rsidP="004D71E3">
      <w:pPr>
        <w:jc w:val="both"/>
        <w:rPr>
          <w:lang w:val="en-US"/>
        </w:rPr>
      </w:pPr>
      <w:r w:rsidRPr="00686AB2">
        <w:rPr>
          <w:lang w:val="en-US"/>
        </w:rPr>
        <w:t xml:space="preserve">This document </w:t>
      </w:r>
      <w:r>
        <w:rPr>
          <w:lang w:val="en-US"/>
        </w:rPr>
        <w:t xml:space="preserve">proposes new </w:t>
      </w:r>
      <w:r w:rsidRPr="00686AB2">
        <w:rPr>
          <w:lang w:val="en-US"/>
        </w:rPr>
        <w:t xml:space="preserve">capabilities </w:t>
      </w:r>
      <w:r w:rsidR="00703DA5">
        <w:rPr>
          <w:lang w:val="en-US"/>
        </w:rPr>
        <w:t>for</w:t>
      </w:r>
      <w:r w:rsidR="00703DA5" w:rsidRPr="00686AB2">
        <w:rPr>
          <w:lang w:val="en-US"/>
        </w:rPr>
        <w:t xml:space="preserve"> </w:t>
      </w:r>
      <w:r>
        <w:rPr>
          <w:lang w:val="en-US"/>
        </w:rPr>
        <w:t>the</w:t>
      </w:r>
      <w:r w:rsidRPr="00686AB2">
        <w:rPr>
          <w:lang w:val="en-US"/>
        </w:rPr>
        <w:t xml:space="preserve"> </w:t>
      </w:r>
      <w:r>
        <w:rPr>
          <w:lang w:val="en-US"/>
        </w:rPr>
        <w:t xml:space="preserve">candidate </w:t>
      </w:r>
      <w:r w:rsidRPr="00686AB2">
        <w:rPr>
          <w:lang w:val="en-US"/>
        </w:rPr>
        <w:t>radio access technology</w:t>
      </w:r>
      <w:r>
        <w:rPr>
          <w:lang w:val="en-US"/>
        </w:rPr>
        <w:t xml:space="preserve"> </w:t>
      </w:r>
      <w:r w:rsidR="00703DA5">
        <w:rPr>
          <w:lang w:val="en-US"/>
        </w:rPr>
        <w:t>of the 6G</w:t>
      </w:r>
      <w:r w:rsidR="006745A4">
        <w:rPr>
          <w:lang w:val="en-US"/>
        </w:rPr>
        <w:t xml:space="preserve"> </w:t>
      </w:r>
      <w:proofErr w:type="gramStart"/>
      <w:r w:rsidR="00703DA5">
        <w:rPr>
          <w:lang w:val="en-US"/>
        </w:rPr>
        <w:t xml:space="preserve">system  </w:t>
      </w:r>
      <w:r w:rsidRPr="00686AB2">
        <w:rPr>
          <w:lang w:val="en-US"/>
        </w:rPr>
        <w:t>in</w:t>
      </w:r>
      <w:proofErr w:type="gramEnd"/>
      <w:r w:rsidRPr="00686AB2">
        <w:rPr>
          <w:lang w:val="en-US"/>
        </w:rPr>
        <w:t xml:space="preserve"> order to </w:t>
      </w:r>
      <w:r w:rsidR="00703DA5">
        <w:rPr>
          <w:lang w:val="en-US"/>
        </w:rPr>
        <w:t xml:space="preserve">best </w:t>
      </w:r>
      <w:r w:rsidRPr="00686AB2">
        <w:rPr>
          <w:lang w:val="en-US"/>
        </w:rPr>
        <w:t xml:space="preserve">support targeted </w:t>
      </w:r>
      <w:r>
        <w:rPr>
          <w:lang w:val="en-US"/>
        </w:rPr>
        <w:t xml:space="preserve">NTN </w:t>
      </w:r>
      <w:r w:rsidRPr="00686AB2">
        <w:rPr>
          <w:lang w:val="en-US"/>
        </w:rPr>
        <w:t xml:space="preserve">deployment scenarios </w:t>
      </w:r>
      <w:r>
        <w:rPr>
          <w:lang w:val="en-US"/>
        </w:rPr>
        <w:t>(</w:t>
      </w:r>
      <w:r>
        <w:rPr>
          <w:i/>
          <w:lang w:val="en-US"/>
        </w:rPr>
        <w:t>characterized by Orbit types, Payload types, service link frequency bands, terminal types</w:t>
      </w:r>
      <w:r w:rsidR="00703DA5">
        <w:rPr>
          <w:i/>
          <w:lang w:val="en-US"/>
        </w:rPr>
        <w:t>, etc..</w:t>
      </w:r>
      <w:r>
        <w:rPr>
          <w:lang w:val="en-US"/>
        </w:rPr>
        <w:t>).</w:t>
      </w:r>
    </w:p>
    <w:p w14:paraId="77701C7C" w14:textId="77777777" w:rsidR="00B62E7B" w:rsidRDefault="00B62E7B" w:rsidP="00B62E7B">
      <w:pPr>
        <w:rPr>
          <w:lang w:val="en-US"/>
        </w:rPr>
      </w:pPr>
    </w:p>
    <w:p w14:paraId="2301B1F7" w14:textId="77777777" w:rsidR="00B62E7B" w:rsidRDefault="00B62E7B" w:rsidP="00B62E7B">
      <w:pPr>
        <w:pStyle w:val="Titre1"/>
        <w:keepNext/>
        <w:keepLines/>
        <w:pageBreakBefore w:val="0"/>
        <w:numPr>
          <w:ilvl w:val="0"/>
          <w:numId w:val="4"/>
        </w:numPr>
        <w:spacing w:before="240" w:after="0" w:line="240" w:lineRule="auto"/>
        <w:contextualSpacing w:val="0"/>
        <w:rPr>
          <w:lang w:val="en-US"/>
        </w:rPr>
      </w:pPr>
      <w:r>
        <w:rPr>
          <w:lang w:val="en-US"/>
        </w:rPr>
        <w:t>Recommendations on 6G radio interface/access technology capabilities for the support of NTN (Satellite access)</w:t>
      </w:r>
    </w:p>
    <w:p w14:paraId="13152062" w14:textId="77777777" w:rsidR="00B62E7B" w:rsidRDefault="00B62E7B" w:rsidP="00B62E7B">
      <w:pPr>
        <w:rPr>
          <w:lang w:val="en-US"/>
        </w:rPr>
      </w:pPr>
    </w:p>
    <w:p w14:paraId="2C88064D" w14:textId="4A0AE0B8" w:rsidR="00B62E7B" w:rsidRDefault="00703DA5" w:rsidP="00901F0B">
      <w:pPr>
        <w:pStyle w:val="Titre2"/>
        <w:rPr>
          <w:lang w:val="en-US"/>
        </w:rPr>
      </w:pPr>
      <w:r>
        <w:rPr>
          <w:lang w:val="en-US"/>
        </w:rPr>
        <w:t>R</w:t>
      </w:r>
      <w:r w:rsidR="00B62E7B">
        <w:rPr>
          <w:lang w:val="en-US"/>
        </w:rPr>
        <w:t>adio link characteristics</w:t>
      </w:r>
    </w:p>
    <w:p w14:paraId="79668260" w14:textId="77777777" w:rsidR="00B62E7B" w:rsidRDefault="00B62E7B" w:rsidP="00B62E7B">
      <w:pPr>
        <w:rPr>
          <w:lang w:val="en-US"/>
        </w:rPr>
      </w:pPr>
    </w:p>
    <w:p w14:paraId="6CA484E0" w14:textId="1E5BBF46" w:rsidR="00B62E7B" w:rsidRDefault="008F5DA9" w:rsidP="00B62E7B">
      <w:pPr>
        <w:pStyle w:val="Titre3"/>
        <w:numPr>
          <w:ilvl w:val="2"/>
          <w:numId w:val="4"/>
        </w:numPr>
        <w:spacing w:before="40" w:after="0" w:line="240" w:lineRule="auto"/>
        <w:rPr>
          <w:lang w:val="en-US"/>
        </w:rPr>
      </w:pPr>
      <w:r>
        <w:rPr>
          <w:lang w:val="en-US"/>
        </w:rPr>
        <w:t>GNSS independent o</w:t>
      </w:r>
      <w:r w:rsidRPr="006C673E">
        <w:rPr>
          <w:lang w:val="en-US"/>
        </w:rPr>
        <w:t xml:space="preserve">peration </w:t>
      </w:r>
      <w:r w:rsidR="00B62E7B" w:rsidRPr="006C673E">
        <w:rPr>
          <w:lang w:val="en-US"/>
        </w:rPr>
        <w:t>with GSO and NGSO space segment</w:t>
      </w:r>
    </w:p>
    <w:p w14:paraId="7E8A63B5" w14:textId="77777777" w:rsidR="00B62E7B" w:rsidRDefault="00B62E7B" w:rsidP="00B62E7B">
      <w:pPr>
        <w:rPr>
          <w:lang w:val="en-US"/>
        </w:rPr>
      </w:pPr>
    </w:p>
    <w:p w14:paraId="4E713977" w14:textId="77777777" w:rsidR="00E111FB" w:rsidRDefault="00B62E7B" w:rsidP="00B62E7B">
      <w:pPr>
        <w:pStyle w:val="Paragraphedeliste"/>
        <w:numPr>
          <w:ilvl w:val="0"/>
          <w:numId w:val="15"/>
        </w:numPr>
        <w:spacing w:after="0" w:line="240" w:lineRule="auto"/>
        <w:jc w:val="both"/>
        <w:rPr>
          <w:lang w:val="en-US"/>
        </w:rPr>
      </w:pPr>
      <w:r w:rsidRPr="004458F2">
        <w:rPr>
          <w:lang w:val="en-US"/>
        </w:rPr>
        <w:t xml:space="preserve">Technical </w:t>
      </w:r>
      <w:r w:rsidRPr="005C03FC">
        <w:rPr>
          <w:lang w:val="en-US"/>
        </w:rPr>
        <w:t>issue</w:t>
      </w:r>
      <w:r w:rsidRPr="004458F2">
        <w:rPr>
          <w:lang w:val="en-US"/>
        </w:rPr>
        <w:t xml:space="preserve">: </w:t>
      </w:r>
    </w:p>
    <w:p w14:paraId="1E200AF8" w14:textId="2EA0E217" w:rsidR="00B62E7B" w:rsidRPr="005C03FC" w:rsidRDefault="00B62E7B" w:rsidP="00901F0B">
      <w:pPr>
        <w:pStyle w:val="Paragraphedeliste"/>
        <w:numPr>
          <w:ilvl w:val="1"/>
          <w:numId w:val="15"/>
        </w:numPr>
        <w:spacing w:after="0" w:line="240" w:lineRule="auto"/>
        <w:jc w:val="both"/>
        <w:rPr>
          <w:lang w:val="en-US"/>
        </w:rPr>
      </w:pPr>
      <w:r w:rsidRPr="004458F2">
        <w:rPr>
          <w:lang w:val="en-US"/>
        </w:rPr>
        <w:t>Operation with GSO and NGSO</w:t>
      </w:r>
      <w:r w:rsidR="000E2CEE">
        <w:rPr>
          <w:lang w:val="en-US"/>
        </w:rPr>
        <w:t xml:space="preserve"> (at an altitude &gt; 300 km)</w:t>
      </w:r>
      <w:r w:rsidRPr="004458F2">
        <w:rPr>
          <w:lang w:val="en-US"/>
        </w:rPr>
        <w:t xml:space="preserve"> space segment is characterized </w:t>
      </w:r>
      <w:r w:rsidRPr="005C03FC">
        <w:rPr>
          <w:lang w:val="en-US"/>
        </w:rPr>
        <w:t>by extended and variable Doppler and latency</w:t>
      </w:r>
    </w:p>
    <w:p w14:paraId="4E519B71" w14:textId="77777777" w:rsidR="00B62E7B" w:rsidRDefault="00B62E7B" w:rsidP="00B62E7B">
      <w:pPr>
        <w:pStyle w:val="Paragraphedeliste"/>
        <w:numPr>
          <w:ilvl w:val="0"/>
          <w:numId w:val="15"/>
        </w:numPr>
        <w:spacing w:after="0" w:line="240" w:lineRule="auto"/>
        <w:jc w:val="both"/>
        <w:rPr>
          <w:lang w:val="en-US"/>
        </w:rPr>
      </w:pPr>
      <w:r>
        <w:rPr>
          <w:lang w:val="en-US"/>
        </w:rPr>
        <w:t>Recommendations on 6G radio access capabilities</w:t>
      </w:r>
      <w:r w:rsidRPr="004458F2">
        <w:rPr>
          <w:lang w:val="en-US"/>
        </w:rPr>
        <w:t xml:space="preserve">: </w:t>
      </w:r>
    </w:p>
    <w:p w14:paraId="10A795E9" w14:textId="40C59E65" w:rsidR="00703DA5" w:rsidRDefault="005E5E19" w:rsidP="00B62E7B">
      <w:pPr>
        <w:pStyle w:val="Paragraphedeliste"/>
        <w:numPr>
          <w:ilvl w:val="1"/>
          <w:numId w:val="15"/>
        </w:numPr>
        <w:spacing w:after="0" w:line="240" w:lineRule="auto"/>
        <w:jc w:val="both"/>
        <w:rPr>
          <w:lang w:val="en-US"/>
        </w:rPr>
      </w:pPr>
      <w:r>
        <w:rPr>
          <w:lang w:val="en-US"/>
        </w:rPr>
        <w:t>The 6G RAT shall s</w:t>
      </w:r>
      <w:r w:rsidR="00B62E7B" w:rsidRPr="00866733">
        <w:rPr>
          <w:lang w:val="en-US"/>
        </w:rPr>
        <w:t>upport UE without GNSS</w:t>
      </w:r>
      <w:r w:rsidR="00B62E7B">
        <w:rPr>
          <w:lang w:val="en-US"/>
        </w:rPr>
        <w:t xml:space="preserve"> receiver</w:t>
      </w:r>
    </w:p>
    <w:p w14:paraId="2BC5259A" w14:textId="0B8A3B99" w:rsidR="00B62E7B" w:rsidRDefault="00703DA5" w:rsidP="00901F0B">
      <w:pPr>
        <w:pStyle w:val="Paragraphedeliste"/>
        <w:numPr>
          <w:ilvl w:val="2"/>
          <w:numId w:val="15"/>
        </w:numPr>
        <w:spacing w:after="0" w:line="240" w:lineRule="auto"/>
        <w:jc w:val="both"/>
        <w:rPr>
          <w:lang w:val="en-US"/>
        </w:rPr>
      </w:pPr>
      <w:r>
        <w:rPr>
          <w:lang w:val="en-US"/>
        </w:rPr>
        <w:t>This</w:t>
      </w:r>
      <w:r w:rsidR="00B62E7B" w:rsidRPr="00866733">
        <w:rPr>
          <w:lang w:val="en-US"/>
        </w:rPr>
        <w:t xml:space="preserve"> should not exclude the support for UEs with GNSS</w:t>
      </w:r>
      <w:r w:rsidR="00B62E7B">
        <w:rPr>
          <w:lang w:val="en-US"/>
        </w:rPr>
        <w:t xml:space="preserve"> receiver</w:t>
      </w:r>
      <w:r w:rsidR="00B62E7B" w:rsidRPr="00866733">
        <w:rPr>
          <w:lang w:val="en-US"/>
        </w:rPr>
        <w:t xml:space="preserve">, which are </w:t>
      </w:r>
      <w:r>
        <w:rPr>
          <w:lang w:val="en-US"/>
        </w:rPr>
        <w:t>expected</w:t>
      </w:r>
      <w:r w:rsidRPr="00866733">
        <w:rPr>
          <w:lang w:val="en-US"/>
        </w:rPr>
        <w:t xml:space="preserve"> </w:t>
      </w:r>
      <w:r w:rsidR="00B62E7B" w:rsidRPr="00866733">
        <w:rPr>
          <w:lang w:val="en-US"/>
        </w:rPr>
        <w:t>to provide better performance.</w:t>
      </w:r>
      <w:r w:rsidR="00B62E7B">
        <w:rPr>
          <w:lang w:val="en-US"/>
        </w:rPr>
        <w:t xml:space="preserve"> </w:t>
      </w:r>
    </w:p>
    <w:p w14:paraId="6B9D4B49" w14:textId="63D92F3D" w:rsidR="00703DA5" w:rsidRDefault="00B62E7B" w:rsidP="00B62E7B">
      <w:pPr>
        <w:pStyle w:val="Paragraphedeliste"/>
        <w:numPr>
          <w:ilvl w:val="1"/>
          <w:numId w:val="15"/>
        </w:numPr>
        <w:spacing w:after="0" w:line="240" w:lineRule="auto"/>
        <w:jc w:val="both"/>
        <w:rPr>
          <w:lang w:val="en-US"/>
        </w:rPr>
      </w:pPr>
      <w:r>
        <w:rPr>
          <w:lang w:val="en-US"/>
        </w:rPr>
        <w:t xml:space="preserve">In case </w:t>
      </w:r>
      <w:r w:rsidR="00703DA5">
        <w:rPr>
          <w:lang w:val="en-US"/>
        </w:rPr>
        <w:t xml:space="preserve">of UE </w:t>
      </w:r>
      <w:r>
        <w:rPr>
          <w:lang w:val="en-US"/>
        </w:rPr>
        <w:t xml:space="preserve">without GNSS receiver, the </w:t>
      </w:r>
      <w:r w:rsidR="005E5E19">
        <w:rPr>
          <w:lang w:val="en-US"/>
        </w:rPr>
        <w:t>6G RAT</w:t>
      </w:r>
      <w:r>
        <w:rPr>
          <w:lang w:val="en-US"/>
        </w:rPr>
        <w:t xml:space="preserve"> can be configured to provide r</w:t>
      </w:r>
      <w:r w:rsidRPr="004458F2">
        <w:rPr>
          <w:lang w:val="en-US"/>
        </w:rPr>
        <w:t>obust frequency</w:t>
      </w:r>
      <w:r w:rsidRPr="005C03FC">
        <w:rPr>
          <w:lang w:val="en-US"/>
        </w:rPr>
        <w:t xml:space="preserve">, </w:t>
      </w:r>
      <w:r w:rsidRPr="004458F2">
        <w:rPr>
          <w:lang w:val="en-US"/>
        </w:rPr>
        <w:t>timing synchronization</w:t>
      </w:r>
      <w:r w:rsidRPr="005C03FC">
        <w:rPr>
          <w:lang w:val="en-US"/>
        </w:rPr>
        <w:t xml:space="preserve"> and framing</w:t>
      </w:r>
      <w:r w:rsidRPr="004458F2">
        <w:rPr>
          <w:lang w:val="en-US"/>
        </w:rPr>
        <w:t xml:space="preserve"> scheme able to accommodate extended value and variation of latency and Doppler and adapted channel estimation.</w:t>
      </w:r>
      <w:r w:rsidR="000E2CEE">
        <w:rPr>
          <w:lang w:val="en-US"/>
        </w:rPr>
        <w:t xml:space="preserve"> =&gt; </w:t>
      </w:r>
      <w:r w:rsidR="000E2CEE" w:rsidRPr="00AA45AC">
        <w:rPr>
          <w:lang w:val="en-US"/>
        </w:rPr>
        <w:t xml:space="preserve">NTN capable UE shall be able to operate with </w:t>
      </w:r>
      <w:r w:rsidR="005E5E19">
        <w:rPr>
          <w:lang w:val="en-US"/>
        </w:rPr>
        <w:t xml:space="preserve">6G RAT </w:t>
      </w:r>
      <w:r w:rsidR="000E2CEE" w:rsidRPr="00AA45AC">
        <w:rPr>
          <w:lang w:val="en-US"/>
        </w:rPr>
        <w:t>NTN without depending on GNSS for UL timing/frequency synchronization (i.e</w:t>
      </w:r>
      <w:r w:rsidR="00321095">
        <w:rPr>
          <w:lang w:val="en-US"/>
        </w:rPr>
        <w:t>.</w:t>
      </w:r>
      <w:r w:rsidR="000E2CEE" w:rsidRPr="00AA45AC">
        <w:rPr>
          <w:lang w:val="en-US"/>
        </w:rPr>
        <w:t xml:space="preserve"> in initial access, idle and connected modes)</w:t>
      </w:r>
    </w:p>
    <w:p w14:paraId="45405FD5" w14:textId="61149585" w:rsidR="00B62E7B" w:rsidRPr="005C03FC" w:rsidRDefault="00703DA5" w:rsidP="00901F0B">
      <w:pPr>
        <w:pStyle w:val="Paragraphedeliste"/>
        <w:numPr>
          <w:ilvl w:val="2"/>
          <w:numId w:val="15"/>
        </w:numPr>
        <w:spacing w:after="0" w:line="240" w:lineRule="auto"/>
        <w:jc w:val="both"/>
        <w:rPr>
          <w:lang w:val="en-US"/>
        </w:rPr>
      </w:pPr>
      <w:r>
        <w:rPr>
          <w:lang w:val="en-US"/>
        </w:rPr>
        <w:t>This may include the support of connectivity via several satellites</w:t>
      </w:r>
      <w:r w:rsidR="00321095">
        <w:rPr>
          <w:lang w:val="en-US"/>
        </w:rPr>
        <w:t xml:space="preserve"> </w:t>
      </w:r>
      <w:r>
        <w:rPr>
          <w:lang w:val="en-US"/>
        </w:rPr>
        <w:t>simultaneously</w:t>
      </w:r>
    </w:p>
    <w:p w14:paraId="5DD2C7F8" w14:textId="77777777" w:rsidR="000E2CEE" w:rsidRPr="004D71E3" w:rsidRDefault="000E2CEE" w:rsidP="004D71E3">
      <w:pPr>
        <w:spacing w:after="0" w:line="240" w:lineRule="auto"/>
        <w:jc w:val="both"/>
        <w:rPr>
          <w:lang w:val="en-US"/>
        </w:rPr>
      </w:pPr>
    </w:p>
    <w:p w14:paraId="682A2828" w14:textId="088C3B31" w:rsidR="00B62E7B" w:rsidRDefault="00321095" w:rsidP="00B62E7B">
      <w:pPr>
        <w:pStyle w:val="Titre3"/>
        <w:numPr>
          <w:ilvl w:val="2"/>
          <w:numId w:val="4"/>
        </w:numPr>
        <w:spacing w:before="40" w:after="0" w:line="240" w:lineRule="auto"/>
        <w:rPr>
          <w:lang w:val="en-US"/>
        </w:rPr>
      </w:pPr>
      <w:r>
        <w:rPr>
          <w:lang w:val="en-US"/>
        </w:rPr>
        <w:t>Low multi path</w:t>
      </w:r>
      <w:r w:rsidR="00264A20">
        <w:rPr>
          <w:lang w:val="en-US"/>
        </w:rPr>
        <w:t xml:space="preserve"> propagation</w:t>
      </w:r>
    </w:p>
    <w:p w14:paraId="3453805E" w14:textId="77777777" w:rsidR="00B62E7B" w:rsidRDefault="00B62E7B" w:rsidP="00B62E7B">
      <w:pPr>
        <w:rPr>
          <w:lang w:val="en-US"/>
        </w:rPr>
      </w:pPr>
    </w:p>
    <w:p w14:paraId="0740BF07" w14:textId="77777777" w:rsidR="00E111FB" w:rsidRDefault="00B62E7B" w:rsidP="00B62E7B">
      <w:pPr>
        <w:pStyle w:val="Paragraphedeliste"/>
        <w:numPr>
          <w:ilvl w:val="0"/>
          <w:numId w:val="16"/>
        </w:numPr>
        <w:spacing w:after="0" w:line="240" w:lineRule="auto"/>
        <w:jc w:val="both"/>
        <w:rPr>
          <w:lang w:val="en-US"/>
        </w:rPr>
      </w:pPr>
      <w:r w:rsidRPr="004458F2">
        <w:rPr>
          <w:lang w:val="en-US"/>
        </w:rPr>
        <w:lastRenderedPageBreak/>
        <w:t xml:space="preserve">Technical issue: </w:t>
      </w:r>
    </w:p>
    <w:p w14:paraId="027056F7" w14:textId="02EE33AA" w:rsidR="00B62E7B" w:rsidRPr="005C03FC" w:rsidRDefault="00B62E7B" w:rsidP="00901F0B">
      <w:pPr>
        <w:pStyle w:val="Paragraphedeliste"/>
        <w:numPr>
          <w:ilvl w:val="1"/>
          <w:numId w:val="16"/>
        </w:numPr>
        <w:spacing w:after="0" w:line="240" w:lineRule="auto"/>
        <w:jc w:val="both"/>
        <w:rPr>
          <w:lang w:val="en-US"/>
        </w:rPr>
      </w:pPr>
      <w:r w:rsidRPr="004458F2">
        <w:rPr>
          <w:lang w:val="en-US"/>
        </w:rPr>
        <w:t>Propagation channel is mainly ‘</w:t>
      </w:r>
      <w:r w:rsidRPr="005C03FC">
        <w:rPr>
          <w:lang w:val="en-US"/>
        </w:rPr>
        <w:t>quasi’ line of sight with low multi path conditions</w:t>
      </w:r>
    </w:p>
    <w:p w14:paraId="597FB861" w14:textId="77777777" w:rsidR="00E109F2" w:rsidRDefault="00B62E7B" w:rsidP="00B62E7B">
      <w:pPr>
        <w:pStyle w:val="Paragraphedeliste"/>
        <w:numPr>
          <w:ilvl w:val="0"/>
          <w:numId w:val="16"/>
        </w:numPr>
        <w:spacing w:after="0" w:line="240" w:lineRule="auto"/>
        <w:jc w:val="both"/>
        <w:rPr>
          <w:lang w:val="en-US"/>
        </w:rPr>
      </w:pPr>
      <w:r>
        <w:rPr>
          <w:lang w:val="en-US"/>
        </w:rPr>
        <w:t>Recommendations on 6G radio access capabilities</w:t>
      </w:r>
      <w:r w:rsidRPr="005C03FC">
        <w:rPr>
          <w:lang w:val="en-US"/>
        </w:rPr>
        <w:t xml:space="preserve">: </w:t>
      </w:r>
    </w:p>
    <w:p w14:paraId="2AC4F9C7" w14:textId="092CE30C" w:rsidR="00B62E7B" w:rsidRPr="005C03FC" w:rsidRDefault="005E5E19" w:rsidP="00901F0B">
      <w:pPr>
        <w:pStyle w:val="Paragraphedeliste"/>
        <w:numPr>
          <w:ilvl w:val="1"/>
          <w:numId w:val="16"/>
        </w:numPr>
        <w:spacing w:after="0" w:line="240" w:lineRule="auto"/>
        <w:jc w:val="both"/>
        <w:rPr>
          <w:lang w:val="en-US"/>
        </w:rPr>
      </w:pPr>
      <w:r>
        <w:rPr>
          <w:lang w:val="en-US"/>
        </w:rPr>
        <w:t xml:space="preserve">The 6G RAT shall </w:t>
      </w:r>
      <w:r w:rsidR="00B62E7B" w:rsidRPr="005C03FC">
        <w:rPr>
          <w:lang w:val="en-US"/>
        </w:rPr>
        <w:t>enabl</w:t>
      </w:r>
      <w:r w:rsidR="00B62E7B">
        <w:rPr>
          <w:lang w:val="en-US"/>
        </w:rPr>
        <w:t>e</w:t>
      </w:r>
      <w:r w:rsidR="00B62E7B" w:rsidRPr="005C03FC">
        <w:rPr>
          <w:lang w:val="en-US"/>
        </w:rPr>
        <w:t xml:space="preserve"> </w:t>
      </w:r>
      <w:r w:rsidR="00B62E7B">
        <w:rPr>
          <w:lang w:val="en-US"/>
        </w:rPr>
        <w:t>signal configurations for efficient operation under small</w:t>
      </w:r>
      <w:r w:rsidR="00B62E7B" w:rsidRPr="005C03FC">
        <w:rPr>
          <w:lang w:val="en-US"/>
        </w:rPr>
        <w:t xml:space="preserve"> multi path propagation conditions.</w:t>
      </w:r>
    </w:p>
    <w:p w14:paraId="61AF1C0A" w14:textId="77777777" w:rsidR="00B62E7B" w:rsidRDefault="00B62E7B" w:rsidP="00B62E7B">
      <w:pPr>
        <w:rPr>
          <w:lang w:val="en-US"/>
        </w:rPr>
      </w:pPr>
    </w:p>
    <w:p w14:paraId="15D386D3" w14:textId="5DF686D9" w:rsidR="00B62E7B" w:rsidRDefault="00703DA5" w:rsidP="00B62E7B">
      <w:pPr>
        <w:pStyle w:val="Titre3"/>
        <w:numPr>
          <w:ilvl w:val="2"/>
          <w:numId w:val="4"/>
        </w:numPr>
        <w:spacing w:before="40" w:after="0" w:line="240" w:lineRule="auto"/>
        <w:rPr>
          <w:lang w:val="en-US"/>
        </w:rPr>
      </w:pPr>
      <w:r>
        <w:rPr>
          <w:lang w:val="en-US"/>
        </w:rPr>
        <w:t>Extended</w:t>
      </w:r>
      <w:r w:rsidR="00B62E7B">
        <w:rPr>
          <w:lang w:val="en-US"/>
        </w:rPr>
        <w:t xml:space="preserve"> </w:t>
      </w:r>
      <w:r>
        <w:rPr>
          <w:lang w:val="en-US"/>
        </w:rPr>
        <w:t>coverage</w:t>
      </w:r>
    </w:p>
    <w:p w14:paraId="6EE8024C" w14:textId="77777777" w:rsidR="00B62E7B" w:rsidRDefault="00B62E7B" w:rsidP="00B62E7B">
      <w:pPr>
        <w:rPr>
          <w:lang w:val="en-US"/>
        </w:rPr>
      </w:pPr>
    </w:p>
    <w:p w14:paraId="5BB787C6" w14:textId="77777777" w:rsidR="00E109F2" w:rsidRDefault="00B62E7B" w:rsidP="00B62E7B">
      <w:pPr>
        <w:pStyle w:val="Paragraphedeliste"/>
        <w:numPr>
          <w:ilvl w:val="0"/>
          <w:numId w:val="17"/>
        </w:numPr>
        <w:spacing w:after="0" w:line="240" w:lineRule="auto"/>
        <w:rPr>
          <w:lang w:val="en-US"/>
        </w:rPr>
      </w:pPr>
      <w:r w:rsidRPr="004458F2">
        <w:rPr>
          <w:lang w:val="en-US"/>
        </w:rPr>
        <w:t xml:space="preserve">Technical issue: </w:t>
      </w:r>
    </w:p>
    <w:p w14:paraId="55AD1FE9" w14:textId="55A029F8" w:rsidR="00B62E7B" w:rsidRPr="005C03FC" w:rsidRDefault="00B62E7B" w:rsidP="00901F0B">
      <w:pPr>
        <w:pStyle w:val="Paragraphedeliste"/>
        <w:numPr>
          <w:ilvl w:val="1"/>
          <w:numId w:val="17"/>
        </w:numPr>
        <w:spacing w:after="0" w:line="240" w:lineRule="auto"/>
        <w:rPr>
          <w:lang w:val="en-US"/>
        </w:rPr>
      </w:pPr>
      <w:r>
        <w:rPr>
          <w:lang w:val="en-US"/>
        </w:rPr>
        <w:t>Provide</w:t>
      </w:r>
      <w:r w:rsidRPr="005C03FC">
        <w:rPr>
          <w:lang w:val="en-US"/>
        </w:rPr>
        <w:t xml:space="preserve"> </w:t>
      </w:r>
      <w:r>
        <w:rPr>
          <w:lang w:val="en-US"/>
        </w:rPr>
        <w:t>service in</w:t>
      </w:r>
      <w:r w:rsidRPr="002154E4">
        <w:rPr>
          <w:lang w:val="en-US"/>
        </w:rPr>
        <w:t xml:space="preserve"> </w:t>
      </w:r>
      <w:r w:rsidRPr="005C03FC">
        <w:rPr>
          <w:lang w:val="en-US"/>
        </w:rPr>
        <w:t>light indoor</w:t>
      </w:r>
      <w:r>
        <w:rPr>
          <w:lang w:val="en-US"/>
        </w:rPr>
        <w:t xml:space="preserve">/in </w:t>
      </w:r>
      <w:r w:rsidR="00756D9A">
        <w:rPr>
          <w:lang w:val="en-US"/>
        </w:rPr>
        <w:t xml:space="preserve">vehicle </w:t>
      </w:r>
      <w:r>
        <w:rPr>
          <w:lang w:val="en-US"/>
        </w:rPr>
        <w:t>environment</w:t>
      </w:r>
    </w:p>
    <w:p w14:paraId="184EE5EB" w14:textId="77777777" w:rsidR="00E109F2" w:rsidRDefault="00B62E7B" w:rsidP="00B62E7B">
      <w:pPr>
        <w:pStyle w:val="Paragraphedeliste"/>
        <w:numPr>
          <w:ilvl w:val="0"/>
          <w:numId w:val="17"/>
        </w:numPr>
        <w:spacing w:after="0" w:line="240" w:lineRule="auto"/>
        <w:rPr>
          <w:lang w:val="en-US"/>
        </w:rPr>
      </w:pPr>
      <w:r>
        <w:rPr>
          <w:lang w:val="en-US"/>
        </w:rPr>
        <w:t>Recommendations on 6G radio access capabilities</w:t>
      </w:r>
      <w:r w:rsidRPr="005C03FC">
        <w:rPr>
          <w:lang w:val="en-US"/>
        </w:rPr>
        <w:t xml:space="preserve">: </w:t>
      </w:r>
    </w:p>
    <w:p w14:paraId="6DAE02B0" w14:textId="19D6CFAE" w:rsidR="00B62E7B" w:rsidRPr="005C03FC" w:rsidRDefault="000E2CEE" w:rsidP="00901F0B">
      <w:pPr>
        <w:pStyle w:val="Paragraphedeliste"/>
        <w:numPr>
          <w:ilvl w:val="1"/>
          <w:numId w:val="17"/>
        </w:numPr>
        <w:spacing w:after="0" w:line="240" w:lineRule="auto"/>
        <w:rPr>
          <w:lang w:val="en-US"/>
        </w:rPr>
      </w:pPr>
      <w:r>
        <w:rPr>
          <w:lang w:val="en-US"/>
        </w:rPr>
        <w:t xml:space="preserve">The 6G RAT shall </w:t>
      </w:r>
      <w:r w:rsidR="005E5E19">
        <w:rPr>
          <w:lang w:val="en-US"/>
        </w:rPr>
        <w:t xml:space="preserve">be able </w:t>
      </w:r>
      <w:r w:rsidR="00B62E7B" w:rsidRPr="005C03FC">
        <w:rPr>
          <w:lang w:val="en-US"/>
        </w:rPr>
        <w:t xml:space="preserve">to </w:t>
      </w:r>
      <w:r w:rsidR="00B62E7B">
        <w:rPr>
          <w:lang w:val="en-US"/>
        </w:rPr>
        <w:t>provide extended Maximum Coupling Loss compared to 5G NR</w:t>
      </w:r>
      <w:r w:rsidR="00756D9A">
        <w:rPr>
          <w:lang w:val="en-US"/>
        </w:rPr>
        <w:t xml:space="preserve"> possibly through extended coverage mode</w:t>
      </w:r>
      <w:r w:rsidR="00B62E7B" w:rsidRPr="005C03FC">
        <w:rPr>
          <w:lang w:val="en-US"/>
        </w:rPr>
        <w:t>.</w:t>
      </w:r>
    </w:p>
    <w:p w14:paraId="47A9F9FF" w14:textId="77777777" w:rsidR="00B62E7B" w:rsidRDefault="00B62E7B" w:rsidP="00B62E7B">
      <w:pPr>
        <w:rPr>
          <w:lang w:val="en-US"/>
        </w:rPr>
      </w:pPr>
    </w:p>
    <w:p w14:paraId="5EE88061" w14:textId="4E37B8A7" w:rsidR="00B62E7B" w:rsidRDefault="00703DA5" w:rsidP="00B62E7B">
      <w:pPr>
        <w:pStyle w:val="Titre3"/>
        <w:numPr>
          <w:ilvl w:val="2"/>
          <w:numId w:val="4"/>
        </w:numPr>
        <w:spacing w:before="40" w:after="0" w:line="240" w:lineRule="auto"/>
        <w:rPr>
          <w:lang w:val="en-US"/>
        </w:rPr>
      </w:pPr>
      <w:r>
        <w:rPr>
          <w:lang w:val="en-US"/>
        </w:rPr>
        <w:t>Satellite service allocated s</w:t>
      </w:r>
      <w:r w:rsidR="00B62E7B">
        <w:rPr>
          <w:lang w:val="en-US"/>
        </w:rPr>
        <w:t>pectrum</w:t>
      </w:r>
    </w:p>
    <w:p w14:paraId="1891F3CA" w14:textId="77777777" w:rsidR="00B62E7B" w:rsidRDefault="00B62E7B" w:rsidP="00B62E7B">
      <w:pPr>
        <w:jc w:val="both"/>
        <w:rPr>
          <w:lang w:val="en-US"/>
        </w:rPr>
      </w:pPr>
    </w:p>
    <w:p w14:paraId="782B75E3" w14:textId="77777777" w:rsidR="00E109F2" w:rsidRDefault="00B62E7B" w:rsidP="00B62E7B">
      <w:pPr>
        <w:pStyle w:val="Paragraphedeliste"/>
        <w:numPr>
          <w:ilvl w:val="0"/>
          <w:numId w:val="18"/>
        </w:numPr>
        <w:spacing w:after="0" w:line="240" w:lineRule="auto"/>
        <w:jc w:val="both"/>
        <w:rPr>
          <w:lang w:val="en-US"/>
        </w:rPr>
      </w:pPr>
      <w:r w:rsidRPr="004458F2">
        <w:rPr>
          <w:lang w:val="en-US"/>
        </w:rPr>
        <w:t xml:space="preserve">Technical issue: </w:t>
      </w:r>
    </w:p>
    <w:p w14:paraId="32424B19" w14:textId="7CC47638" w:rsidR="00B62E7B" w:rsidRPr="004458F2" w:rsidRDefault="00B62E7B" w:rsidP="00901F0B">
      <w:pPr>
        <w:pStyle w:val="Paragraphedeliste"/>
        <w:numPr>
          <w:ilvl w:val="1"/>
          <w:numId w:val="18"/>
        </w:numPr>
        <w:spacing w:after="0" w:line="240" w:lineRule="auto"/>
        <w:jc w:val="both"/>
        <w:rPr>
          <w:lang w:val="en-US"/>
        </w:rPr>
      </w:pPr>
      <w:r>
        <w:rPr>
          <w:lang w:val="en-US"/>
        </w:rPr>
        <w:t xml:space="preserve">Enable operation in </w:t>
      </w:r>
      <w:r w:rsidR="0074126F">
        <w:rPr>
          <w:lang w:val="en-US"/>
        </w:rPr>
        <w:t xml:space="preserve">all </w:t>
      </w:r>
      <w:r w:rsidR="00703DA5">
        <w:rPr>
          <w:lang w:val="en-US"/>
        </w:rPr>
        <w:t xml:space="preserve">satellite service allocated </w:t>
      </w:r>
      <w:r>
        <w:rPr>
          <w:lang w:val="en-US"/>
        </w:rPr>
        <w:t>frequency bands</w:t>
      </w:r>
      <w:r w:rsidR="00703DA5">
        <w:rPr>
          <w:lang w:val="en-US"/>
        </w:rPr>
        <w:t xml:space="preserve"> which may be paired and unpaired bands</w:t>
      </w:r>
      <w:r>
        <w:rPr>
          <w:lang w:val="en-US"/>
        </w:rPr>
        <w:t>.</w:t>
      </w:r>
    </w:p>
    <w:p w14:paraId="4F9922C2" w14:textId="77777777" w:rsidR="00703DA5" w:rsidRDefault="00B62E7B" w:rsidP="00B62E7B">
      <w:pPr>
        <w:pStyle w:val="Paragraphedeliste"/>
        <w:numPr>
          <w:ilvl w:val="0"/>
          <w:numId w:val="18"/>
        </w:numPr>
        <w:spacing w:after="0" w:line="240" w:lineRule="auto"/>
        <w:jc w:val="both"/>
        <w:rPr>
          <w:lang w:val="en-US"/>
        </w:rPr>
      </w:pPr>
      <w:r>
        <w:rPr>
          <w:lang w:val="en-US"/>
        </w:rPr>
        <w:t>Recommendations on 6G radio access capabilities</w:t>
      </w:r>
      <w:r w:rsidRPr="005C03FC">
        <w:rPr>
          <w:lang w:val="en-US"/>
        </w:rPr>
        <w:t>:</w:t>
      </w:r>
    </w:p>
    <w:p w14:paraId="56F34360" w14:textId="0F4307B8" w:rsidR="00703DA5" w:rsidRDefault="000E2CEE" w:rsidP="00901F0B">
      <w:pPr>
        <w:pStyle w:val="Paragraphedeliste"/>
        <w:numPr>
          <w:ilvl w:val="1"/>
          <w:numId w:val="18"/>
        </w:numPr>
        <w:spacing w:after="0" w:line="240" w:lineRule="auto"/>
        <w:jc w:val="both"/>
        <w:rPr>
          <w:lang w:val="en-US"/>
        </w:rPr>
      </w:pPr>
      <w:r>
        <w:rPr>
          <w:lang w:val="en-US"/>
        </w:rPr>
        <w:t>The 6G RAT shall s</w:t>
      </w:r>
      <w:r w:rsidR="00703DA5">
        <w:rPr>
          <w:lang w:val="en-US"/>
        </w:rPr>
        <w:t>upport both FDD and TDD like operation</w:t>
      </w:r>
      <w:r>
        <w:rPr>
          <w:lang w:val="en-US"/>
        </w:rPr>
        <w:t xml:space="preserve"> via satellite access (hence compatible with the large and variable RTD).</w:t>
      </w:r>
    </w:p>
    <w:p w14:paraId="3447D932" w14:textId="38D34C30" w:rsidR="00B62E7B" w:rsidRPr="005C03FC" w:rsidRDefault="000E2CEE" w:rsidP="00901F0B">
      <w:pPr>
        <w:pStyle w:val="Paragraphedeliste"/>
        <w:numPr>
          <w:ilvl w:val="1"/>
          <w:numId w:val="18"/>
        </w:numPr>
        <w:spacing w:after="0" w:line="240" w:lineRule="auto"/>
        <w:jc w:val="both"/>
        <w:rPr>
          <w:lang w:val="en-US"/>
        </w:rPr>
      </w:pPr>
      <w:r>
        <w:rPr>
          <w:lang w:val="en-US"/>
        </w:rPr>
        <w:t>The 6G RAT shall s</w:t>
      </w:r>
      <w:r w:rsidR="00B62E7B" w:rsidRPr="005C03FC">
        <w:rPr>
          <w:lang w:val="en-US"/>
        </w:rPr>
        <w:t xml:space="preserve">upport </w:t>
      </w:r>
      <w:r w:rsidR="00703DA5">
        <w:rPr>
          <w:lang w:val="en-US"/>
        </w:rPr>
        <w:t xml:space="preserve">efficient </w:t>
      </w:r>
      <w:r w:rsidR="00B62E7B" w:rsidRPr="005C03FC">
        <w:rPr>
          <w:lang w:val="en-US"/>
        </w:rPr>
        <w:t xml:space="preserve">spectrum coexistence, and </w:t>
      </w:r>
      <w:r w:rsidR="00B62E7B">
        <w:rPr>
          <w:lang w:val="en-US"/>
        </w:rPr>
        <w:t>possibly</w:t>
      </w:r>
      <w:r w:rsidR="00B62E7B" w:rsidRPr="005C03FC">
        <w:rPr>
          <w:lang w:val="en-US"/>
        </w:rPr>
        <w:t xml:space="preserve"> sharing between TN and NTN component</w:t>
      </w:r>
      <w:r w:rsidR="00B62E7B">
        <w:rPr>
          <w:lang w:val="en-US"/>
        </w:rPr>
        <w:t xml:space="preserve"> of a given frequency band</w:t>
      </w:r>
      <w:r w:rsidR="00B62E7B" w:rsidRPr="005C03FC">
        <w:rPr>
          <w:lang w:val="en-US"/>
        </w:rPr>
        <w:t>.</w:t>
      </w:r>
    </w:p>
    <w:p w14:paraId="43642835" w14:textId="77777777" w:rsidR="00B62E7B" w:rsidRDefault="00B62E7B" w:rsidP="00B62E7B">
      <w:pPr>
        <w:rPr>
          <w:lang w:val="en-US"/>
        </w:rPr>
      </w:pPr>
    </w:p>
    <w:p w14:paraId="7467594F" w14:textId="2B2A51A2" w:rsidR="00B62E7B" w:rsidRDefault="00703DA5" w:rsidP="00B62E7B">
      <w:pPr>
        <w:pStyle w:val="Titre3"/>
        <w:numPr>
          <w:ilvl w:val="2"/>
          <w:numId w:val="4"/>
        </w:numPr>
        <w:spacing w:before="40" w:after="0" w:line="240" w:lineRule="auto"/>
        <w:rPr>
          <w:lang w:val="en-US"/>
        </w:rPr>
      </w:pPr>
      <w:r>
        <w:rPr>
          <w:lang w:val="en-US"/>
        </w:rPr>
        <w:t xml:space="preserve">Satellite </w:t>
      </w:r>
      <w:r w:rsidR="00B62E7B">
        <w:rPr>
          <w:lang w:val="en-US"/>
        </w:rPr>
        <w:t>Propagation impairments</w:t>
      </w:r>
    </w:p>
    <w:p w14:paraId="3BDA26A8" w14:textId="77777777" w:rsidR="00B62E7B" w:rsidRDefault="00B62E7B" w:rsidP="00B62E7B">
      <w:pPr>
        <w:jc w:val="both"/>
        <w:rPr>
          <w:lang w:val="en-US"/>
        </w:rPr>
      </w:pPr>
    </w:p>
    <w:p w14:paraId="69330D78" w14:textId="77777777" w:rsidR="00E109F2" w:rsidRDefault="00B62E7B" w:rsidP="00B62E7B">
      <w:pPr>
        <w:pStyle w:val="Paragraphedeliste"/>
        <w:numPr>
          <w:ilvl w:val="0"/>
          <w:numId w:val="18"/>
        </w:numPr>
        <w:spacing w:after="0" w:line="240" w:lineRule="auto"/>
        <w:jc w:val="both"/>
        <w:rPr>
          <w:lang w:val="en-US"/>
        </w:rPr>
      </w:pPr>
      <w:r w:rsidRPr="004458F2">
        <w:rPr>
          <w:lang w:val="en-US"/>
        </w:rPr>
        <w:t xml:space="preserve">Technical issue: </w:t>
      </w:r>
    </w:p>
    <w:p w14:paraId="3B09D7B8" w14:textId="1D1E8F9A" w:rsidR="00B62E7B" w:rsidRPr="004458F2" w:rsidRDefault="00B62E7B" w:rsidP="00901F0B">
      <w:pPr>
        <w:pStyle w:val="Paragraphedeliste"/>
        <w:numPr>
          <w:ilvl w:val="1"/>
          <w:numId w:val="18"/>
        </w:numPr>
        <w:spacing w:after="0" w:line="240" w:lineRule="auto"/>
        <w:jc w:val="both"/>
        <w:rPr>
          <w:lang w:val="en-US"/>
        </w:rPr>
      </w:pPr>
      <w:r>
        <w:rPr>
          <w:lang w:val="en-US"/>
        </w:rPr>
        <w:t xml:space="preserve">Enable </w:t>
      </w:r>
      <w:r w:rsidR="00703DA5">
        <w:rPr>
          <w:lang w:val="en-US"/>
        </w:rPr>
        <w:t xml:space="preserve">unicast and </w:t>
      </w:r>
      <w:r>
        <w:rPr>
          <w:lang w:val="en-US"/>
        </w:rPr>
        <w:t xml:space="preserve">broadcast operation in specific mobility conditions e.g. helicopter blades, poles along roads or train tracks, tree </w:t>
      </w:r>
      <w:r w:rsidR="0042259E">
        <w:rPr>
          <w:lang w:val="en-US"/>
        </w:rPr>
        <w:t xml:space="preserve">shadowing, </w:t>
      </w:r>
      <w:proofErr w:type="gramStart"/>
      <w:r w:rsidR="0042259E">
        <w:rPr>
          <w:lang w:val="en-US"/>
        </w:rPr>
        <w:t xml:space="preserve"> ..</w:t>
      </w:r>
      <w:proofErr w:type="gramEnd"/>
      <w:r>
        <w:rPr>
          <w:lang w:val="en-US"/>
        </w:rPr>
        <w:t>) characterized by deep fades of up to hundred</w:t>
      </w:r>
      <w:r w:rsidR="0042259E">
        <w:rPr>
          <w:lang w:val="en-US"/>
        </w:rPr>
        <w:t>s</w:t>
      </w:r>
      <w:r>
        <w:rPr>
          <w:lang w:val="en-US"/>
        </w:rPr>
        <w:t xml:space="preserve"> of </w:t>
      </w:r>
      <w:proofErr w:type="spellStart"/>
      <w:r>
        <w:rPr>
          <w:lang w:val="en-US"/>
        </w:rPr>
        <w:t>ms.</w:t>
      </w:r>
      <w:proofErr w:type="spellEnd"/>
    </w:p>
    <w:p w14:paraId="1A863D98" w14:textId="77777777" w:rsidR="00703DA5" w:rsidRDefault="00B62E7B" w:rsidP="00B62E7B">
      <w:pPr>
        <w:pStyle w:val="Paragraphedeliste"/>
        <w:numPr>
          <w:ilvl w:val="0"/>
          <w:numId w:val="18"/>
        </w:numPr>
        <w:spacing w:after="0" w:line="240" w:lineRule="auto"/>
        <w:jc w:val="both"/>
        <w:rPr>
          <w:lang w:val="en-US"/>
        </w:rPr>
      </w:pPr>
      <w:r>
        <w:rPr>
          <w:lang w:val="en-US"/>
        </w:rPr>
        <w:t>Recommendations on 6G radio access capabilities</w:t>
      </w:r>
      <w:r w:rsidRPr="005C03FC">
        <w:rPr>
          <w:lang w:val="en-US"/>
        </w:rPr>
        <w:t>:</w:t>
      </w:r>
    </w:p>
    <w:p w14:paraId="03A57BC6" w14:textId="3877C955" w:rsidR="00B62E7B" w:rsidRDefault="000E2CEE" w:rsidP="00901F0B">
      <w:pPr>
        <w:pStyle w:val="Paragraphedeliste"/>
        <w:numPr>
          <w:ilvl w:val="1"/>
          <w:numId w:val="18"/>
        </w:numPr>
        <w:spacing w:after="0" w:line="240" w:lineRule="auto"/>
        <w:jc w:val="both"/>
        <w:rPr>
          <w:lang w:val="en-US"/>
        </w:rPr>
      </w:pPr>
      <w:r>
        <w:rPr>
          <w:lang w:val="en-US"/>
        </w:rPr>
        <w:t xml:space="preserve">The 6G RAT shall provide a </w:t>
      </w:r>
      <w:r w:rsidR="00B62E7B">
        <w:rPr>
          <w:lang w:val="en-US"/>
        </w:rPr>
        <w:t>Robust transmission schemes to mitigate short duration periodic/frequent blockages/fading</w:t>
      </w:r>
      <w:r w:rsidR="00B62E7B" w:rsidRPr="009779E2">
        <w:rPr>
          <w:lang w:val="en-US"/>
        </w:rPr>
        <w:t xml:space="preserve"> (e</w:t>
      </w:r>
      <w:r w:rsidR="00B62E7B">
        <w:rPr>
          <w:lang w:val="en-US"/>
        </w:rPr>
        <w:t>.g. interleaving</w:t>
      </w:r>
      <w:r w:rsidR="00703DA5">
        <w:rPr>
          <w:lang w:val="en-US"/>
        </w:rPr>
        <w:t xml:space="preserve"> techniques</w:t>
      </w:r>
      <w:r w:rsidR="00B62E7B">
        <w:rPr>
          <w:lang w:val="en-US"/>
        </w:rPr>
        <w:t>)</w:t>
      </w:r>
    </w:p>
    <w:p w14:paraId="7E8A0ACE" w14:textId="6673992B" w:rsidR="00B62E7B" w:rsidRPr="007B7F0C" w:rsidRDefault="00B62E7B" w:rsidP="00901F0B">
      <w:pPr>
        <w:pStyle w:val="Paragraphedeliste"/>
        <w:numPr>
          <w:ilvl w:val="2"/>
          <w:numId w:val="18"/>
        </w:numPr>
        <w:spacing w:after="0" w:line="240" w:lineRule="auto"/>
        <w:jc w:val="both"/>
        <w:rPr>
          <w:lang w:val="en-US"/>
        </w:rPr>
      </w:pPr>
      <w:r w:rsidRPr="00183AB5">
        <w:rPr>
          <w:lang w:val="en-US"/>
        </w:rPr>
        <w:t xml:space="preserve">Note: Support robust multicast/broadcast transmission without channel state information </w:t>
      </w:r>
      <w:r w:rsidRPr="007B7F0C">
        <w:rPr>
          <w:lang w:val="en-US"/>
        </w:rPr>
        <w:t>(CSI).</w:t>
      </w:r>
    </w:p>
    <w:p w14:paraId="52A62A03" w14:textId="32C669F5" w:rsidR="00FA5922" w:rsidRDefault="00FA5922" w:rsidP="00FA5922">
      <w:pPr>
        <w:rPr>
          <w:lang w:val="en-US"/>
        </w:rPr>
      </w:pPr>
    </w:p>
    <w:p w14:paraId="2A3CF9AF" w14:textId="75664555" w:rsidR="001F4D82" w:rsidRDefault="001F4D82" w:rsidP="001F4D82">
      <w:pPr>
        <w:pStyle w:val="Titre3"/>
        <w:numPr>
          <w:ilvl w:val="2"/>
          <w:numId w:val="4"/>
        </w:numPr>
        <w:spacing w:before="40" w:after="0" w:line="240" w:lineRule="auto"/>
        <w:rPr>
          <w:lang w:val="en-US"/>
        </w:rPr>
      </w:pPr>
      <w:r>
        <w:rPr>
          <w:lang w:val="en-US"/>
        </w:rPr>
        <w:t>Enhanced error floor without HARQ</w:t>
      </w:r>
    </w:p>
    <w:p w14:paraId="004368F3" w14:textId="77777777" w:rsidR="001F4D82" w:rsidRDefault="001F4D82" w:rsidP="001F4D82">
      <w:pPr>
        <w:pStyle w:val="Paragraphedeliste"/>
        <w:numPr>
          <w:ilvl w:val="0"/>
          <w:numId w:val="18"/>
        </w:numPr>
        <w:spacing w:after="0" w:line="240" w:lineRule="auto"/>
        <w:jc w:val="both"/>
        <w:rPr>
          <w:lang w:val="en-US"/>
        </w:rPr>
      </w:pPr>
      <w:r w:rsidRPr="004458F2">
        <w:rPr>
          <w:lang w:val="en-US"/>
        </w:rPr>
        <w:t xml:space="preserve">Technical issue: </w:t>
      </w:r>
    </w:p>
    <w:p w14:paraId="351DD27F" w14:textId="77777777" w:rsidR="001F4D82" w:rsidRDefault="001F4D82" w:rsidP="001F4D82">
      <w:pPr>
        <w:pStyle w:val="Paragraphedeliste"/>
        <w:numPr>
          <w:ilvl w:val="1"/>
          <w:numId w:val="18"/>
        </w:numPr>
        <w:spacing w:after="0" w:line="240" w:lineRule="auto"/>
        <w:jc w:val="both"/>
        <w:rPr>
          <w:lang w:val="en-US"/>
        </w:rPr>
      </w:pPr>
      <w:r>
        <w:rPr>
          <w:lang w:val="en-US"/>
        </w:rPr>
        <w:t xml:space="preserve">Due to the long propagation delay, Satellite communication are typically operated at very low error rate to prevent HARQ which would further degrade the </w:t>
      </w:r>
      <w:proofErr w:type="spellStart"/>
      <w:r>
        <w:rPr>
          <w:lang w:val="en-US"/>
        </w:rPr>
        <w:t>QoS</w:t>
      </w:r>
      <w:proofErr w:type="spellEnd"/>
      <w:r>
        <w:rPr>
          <w:lang w:val="en-US"/>
        </w:rPr>
        <w:t>.</w:t>
      </w:r>
    </w:p>
    <w:p w14:paraId="54213006" w14:textId="77777777" w:rsidR="001F4D82" w:rsidRDefault="001F4D82" w:rsidP="001F4D82">
      <w:pPr>
        <w:pStyle w:val="Paragraphedeliste"/>
        <w:numPr>
          <w:ilvl w:val="0"/>
          <w:numId w:val="18"/>
        </w:numPr>
        <w:spacing w:after="0" w:line="240" w:lineRule="auto"/>
        <w:jc w:val="both"/>
        <w:rPr>
          <w:lang w:val="en-US"/>
        </w:rPr>
      </w:pPr>
      <w:r>
        <w:rPr>
          <w:lang w:val="en-US"/>
        </w:rPr>
        <w:t>Recommendations on 6G radio access capabilities</w:t>
      </w:r>
      <w:r w:rsidRPr="005C03FC">
        <w:rPr>
          <w:lang w:val="en-US"/>
        </w:rPr>
        <w:t xml:space="preserve">: </w:t>
      </w:r>
    </w:p>
    <w:p w14:paraId="183C2EE6" w14:textId="6975F015" w:rsidR="001F4D82" w:rsidRPr="005C03FC" w:rsidRDefault="001F4D82" w:rsidP="001F4D82">
      <w:pPr>
        <w:pStyle w:val="Paragraphedeliste"/>
        <w:numPr>
          <w:ilvl w:val="1"/>
          <w:numId w:val="18"/>
        </w:numPr>
        <w:spacing w:after="0" w:line="240" w:lineRule="auto"/>
        <w:jc w:val="both"/>
        <w:rPr>
          <w:lang w:val="en-US"/>
        </w:rPr>
      </w:pPr>
      <w:r>
        <w:rPr>
          <w:lang w:val="en-US"/>
        </w:rPr>
        <w:t xml:space="preserve">The 6G RAT shall provide </w:t>
      </w:r>
      <w:r w:rsidRPr="00056AF4">
        <w:rPr>
          <w:lang w:val="en-US"/>
        </w:rPr>
        <w:t>a</w:t>
      </w:r>
      <w:r>
        <w:rPr>
          <w:lang w:val="en-US"/>
        </w:rPr>
        <w:t xml:space="preserve"> more efficient FEC to operate at </w:t>
      </w:r>
      <w:r w:rsidR="00033412">
        <w:rPr>
          <w:lang w:val="en-US"/>
        </w:rPr>
        <w:t xml:space="preserve">a target </w:t>
      </w:r>
      <w:r>
        <w:rPr>
          <w:lang w:val="en-US"/>
        </w:rPr>
        <w:t>BLER as low as 10</w:t>
      </w:r>
      <w:r w:rsidRPr="00F54F59">
        <w:rPr>
          <w:vertAlign w:val="superscript"/>
          <w:lang w:val="en-US"/>
        </w:rPr>
        <w:t>-6</w:t>
      </w:r>
      <w:r>
        <w:rPr>
          <w:lang w:val="en-US"/>
        </w:rPr>
        <w:t xml:space="preserve"> or lower with very low SNR</w:t>
      </w:r>
      <w:r w:rsidR="00033412">
        <w:rPr>
          <w:lang w:val="en-US"/>
        </w:rPr>
        <w:t xml:space="preserve"> preventing use of re-transmission</w:t>
      </w:r>
      <w:r w:rsidR="00897F40">
        <w:rPr>
          <w:lang w:val="en-US"/>
        </w:rPr>
        <w:t xml:space="preserve"> at physical layer</w:t>
      </w:r>
      <w:r>
        <w:rPr>
          <w:lang w:val="en-US"/>
        </w:rPr>
        <w:t>.</w:t>
      </w:r>
    </w:p>
    <w:p w14:paraId="5421C631" w14:textId="77777777" w:rsidR="001F4D82" w:rsidRPr="00FA5922" w:rsidRDefault="001F4D82" w:rsidP="00FA5922">
      <w:pPr>
        <w:rPr>
          <w:lang w:val="en-US"/>
        </w:rPr>
      </w:pPr>
    </w:p>
    <w:p w14:paraId="0B5727EB" w14:textId="3C48D398" w:rsidR="00B62E7B" w:rsidRDefault="00703DA5" w:rsidP="00901F0B">
      <w:pPr>
        <w:pStyle w:val="Titre2"/>
        <w:rPr>
          <w:lang w:val="en-US"/>
        </w:rPr>
      </w:pPr>
      <w:r>
        <w:rPr>
          <w:lang w:val="en-US"/>
        </w:rPr>
        <w:lastRenderedPageBreak/>
        <w:t>Access related satellite specifics</w:t>
      </w:r>
    </w:p>
    <w:p w14:paraId="29A30823" w14:textId="4E3EFB17" w:rsidR="00B62E7B" w:rsidRDefault="00B62E7B" w:rsidP="00B62E7B">
      <w:pPr>
        <w:rPr>
          <w:lang w:val="en-US"/>
        </w:rPr>
      </w:pPr>
    </w:p>
    <w:p w14:paraId="05E2EC96" w14:textId="50EA3061" w:rsidR="00703DA5" w:rsidRDefault="00703DA5" w:rsidP="00703DA5">
      <w:pPr>
        <w:pStyle w:val="Titre3"/>
        <w:numPr>
          <w:ilvl w:val="2"/>
          <w:numId w:val="4"/>
        </w:numPr>
        <w:spacing w:before="40" w:after="0" w:line="240" w:lineRule="auto"/>
        <w:rPr>
          <w:lang w:val="en-US"/>
        </w:rPr>
      </w:pPr>
      <w:r>
        <w:rPr>
          <w:lang w:val="en-US"/>
        </w:rPr>
        <w:t xml:space="preserve">Efficient </w:t>
      </w:r>
      <w:r w:rsidR="00561F12">
        <w:rPr>
          <w:lang w:val="en-US"/>
        </w:rPr>
        <w:t xml:space="preserve">grant free </w:t>
      </w:r>
      <w:r>
        <w:rPr>
          <w:lang w:val="en-US"/>
        </w:rPr>
        <w:t>access protocol</w:t>
      </w:r>
    </w:p>
    <w:p w14:paraId="2098CE7F" w14:textId="1EB94CC0" w:rsidR="007E65C3" w:rsidRDefault="007E65C3" w:rsidP="00703DA5">
      <w:pPr>
        <w:rPr>
          <w:lang w:val="en-US"/>
        </w:rPr>
      </w:pPr>
    </w:p>
    <w:p w14:paraId="57BB4BB9" w14:textId="77777777" w:rsidR="007E65C3" w:rsidRDefault="007E65C3" w:rsidP="007E65C3">
      <w:pPr>
        <w:pStyle w:val="Paragraphedeliste"/>
        <w:numPr>
          <w:ilvl w:val="0"/>
          <w:numId w:val="18"/>
        </w:numPr>
        <w:spacing w:after="0" w:line="240" w:lineRule="auto"/>
        <w:jc w:val="both"/>
        <w:rPr>
          <w:lang w:val="en-US"/>
        </w:rPr>
      </w:pPr>
      <w:r w:rsidRPr="004458F2">
        <w:rPr>
          <w:lang w:val="en-US"/>
        </w:rPr>
        <w:t xml:space="preserve">Technical issue: </w:t>
      </w:r>
    </w:p>
    <w:p w14:paraId="4754D8A4" w14:textId="715D4F36" w:rsidR="007E65C3" w:rsidRPr="004458F2" w:rsidRDefault="007E65C3" w:rsidP="007E65C3">
      <w:pPr>
        <w:pStyle w:val="Paragraphedeliste"/>
        <w:numPr>
          <w:ilvl w:val="1"/>
          <w:numId w:val="18"/>
        </w:numPr>
        <w:spacing w:after="0" w:line="240" w:lineRule="auto"/>
        <w:jc w:val="both"/>
        <w:rPr>
          <w:lang w:val="en-US"/>
        </w:rPr>
      </w:pPr>
      <w:r>
        <w:rPr>
          <w:lang w:val="en-US"/>
        </w:rPr>
        <w:t xml:space="preserve">The challenge is to increase the density of terminals willing to transmit quasi simultaneously </w:t>
      </w:r>
      <w:r w:rsidRPr="004458F2">
        <w:rPr>
          <w:lang w:val="en-GB"/>
        </w:rPr>
        <w:t xml:space="preserve">low bandwidth services </w:t>
      </w:r>
      <w:r>
        <w:rPr>
          <w:lang w:val="en-US"/>
        </w:rPr>
        <w:t>via satellite</w:t>
      </w:r>
      <w:r w:rsidRPr="00056AF4">
        <w:rPr>
          <w:lang w:val="en-US"/>
        </w:rPr>
        <w:t>.</w:t>
      </w:r>
      <w:r>
        <w:rPr>
          <w:lang w:val="en-US"/>
        </w:rPr>
        <w:t xml:space="preserve"> </w:t>
      </w:r>
    </w:p>
    <w:p w14:paraId="1D07DCA7" w14:textId="77777777" w:rsidR="007E65C3" w:rsidRDefault="007E65C3" w:rsidP="007E65C3">
      <w:pPr>
        <w:pStyle w:val="Paragraphedeliste"/>
        <w:numPr>
          <w:ilvl w:val="0"/>
          <w:numId w:val="18"/>
        </w:numPr>
        <w:spacing w:after="0" w:line="240" w:lineRule="auto"/>
        <w:jc w:val="both"/>
        <w:rPr>
          <w:lang w:val="en-US"/>
        </w:rPr>
      </w:pPr>
      <w:r>
        <w:rPr>
          <w:lang w:val="en-US"/>
        </w:rPr>
        <w:t>Recommendations on 6G radio access capabilities</w:t>
      </w:r>
      <w:r w:rsidRPr="005C03FC">
        <w:rPr>
          <w:lang w:val="en-US"/>
        </w:rPr>
        <w:t xml:space="preserve">: </w:t>
      </w:r>
    </w:p>
    <w:p w14:paraId="51A8BAAC" w14:textId="5AA32C9F" w:rsidR="007E65C3" w:rsidRPr="005C03FC" w:rsidRDefault="000E2CEE" w:rsidP="007E65C3">
      <w:pPr>
        <w:pStyle w:val="Paragraphedeliste"/>
        <w:numPr>
          <w:ilvl w:val="1"/>
          <w:numId w:val="18"/>
        </w:numPr>
        <w:spacing w:after="0" w:line="240" w:lineRule="auto"/>
        <w:jc w:val="both"/>
        <w:rPr>
          <w:lang w:val="en-US"/>
        </w:rPr>
      </w:pPr>
      <w:r>
        <w:rPr>
          <w:lang w:val="en-US"/>
        </w:rPr>
        <w:t xml:space="preserve">The 6G RAT shall provide </w:t>
      </w:r>
      <w:r w:rsidR="007E65C3" w:rsidRPr="00056AF4">
        <w:rPr>
          <w:lang w:val="en-US"/>
        </w:rPr>
        <w:t>a</w:t>
      </w:r>
      <w:r w:rsidR="007E65C3">
        <w:rPr>
          <w:lang w:val="en-US"/>
        </w:rPr>
        <w:t>n</w:t>
      </w:r>
      <w:r w:rsidR="007E65C3" w:rsidRPr="00056AF4">
        <w:rPr>
          <w:lang w:val="en-US"/>
        </w:rPr>
        <w:t xml:space="preserve"> </w:t>
      </w:r>
      <w:r w:rsidR="007E65C3">
        <w:rPr>
          <w:lang w:val="en-US"/>
        </w:rPr>
        <w:t>efficient</w:t>
      </w:r>
      <w:r w:rsidR="007E65C3" w:rsidRPr="00056AF4">
        <w:rPr>
          <w:lang w:val="en-US"/>
        </w:rPr>
        <w:t xml:space="preserve"> grant-free access</w:t>
      </w:r>
      <w:r w:rsidR="007E65C3">
        <w:rPr>
          <w:lang w:val="en-US"/>
        </w:rPr>
        <w:t xml:space="preserve"> scheme for </w:t>
      </w:r>
      <w:r w:rsidR="007E65C3" w:rsidRPr="004458F2">
        <w:rPr>
          <w:lang w:val="en-US"/>
        </w:rPr>
        <w:t xml:space="preserve">a </w:t>
      </w:r>
      <w:r w:rsidR="007E65C3">
        <w:rPr>
          <w:lang w:val="en-GB"/>
        </w:rPr>
        <w:t>massive</w:t>
      </w:r>
      <w:r w:rsidR="007E65C3" w:rsidRPr="004458F2">
        <w:rPr>
          <w:lang w:val="en-GB"/>
        </w:rPr>
        <w:t xml:space="preserve"> number of simultaneous </w:t>
      </w:r>
      <w:r w:rsidR="007E65C3">
        <w:rPr>
          <w:lang w:val="en-GB"/>
        </w:rPr>
        <w:t>transmissions/</w:t>
      </w:r>
      <w:r w:rsidR="007E65C3" w:rsidRPr="004458F2">
        <w:rPr>
          <w:lang w:val="en-GB"/>
        </w:rPr>
        <w:t xml:space="preserve">connections especially for low bandwidth services </w:t>
      </w:r>
      <w:r w:rsidR="007E65C3">
        <w:rPr>
          <w:lang w:val="en-GB"/>
        </w:rPr>
        <w:t xml:space="preserve">(i.e. messaging) </w:t>
      </w:r>
      <w:r w:rsidR="007E65C3" w:rsidRPr="004458F2">
        <w:rPr>
          <w:lang w:val="en-GB"/>
        </w:rPr>
        <w:t xml:space="preserve">on </w:t>
      </w:r>
      <w:r w:rsidR="007E65C3">
        <w:rPr>
          <w:lang w:val="en-GB"/>
        </w:rPr>
        <w:t xml:space="preserve">the </w:t>
      </w:r>
      <w:r w:rsidR="007E65C3" w:rsidRPr="004458F2">
        <w:rPr>
          <w:lang w:val="en-GB"/>
        </w:rPr>
        <w:t>uplink</w:t>
      </w:r>
      <w:r>
        <w:rPr>
          <w:lang w:val="en-GB"/>
        </w:rPr>
        <w:t xml:space="preserve"> of a satellite access</w:t>
      </w:r>
      <w:r w:rsidR="007E65C3">
        <w:rPr>
          <w:lang w:val="en-GB"/>
        </w:rPr>
        <w:t xml:space="preserve">. The solution </w:t>
      </w:r>
      <w:r w:rsidR="007E65C3">
        <w:rPr>
          <w:lang w:val="en-US"/>
        </w:rPr>
        <w:t>may</w:t>
      </w:r>
      <w:r w:rsidR="007E65C3" w:rsidRPr="00056AF4">
        <w:rPr>
          <w:lang w:val="en-US"/>
        </w:rPr>
        <w:t xml:space="preserve"> tak</w:t>
      </w:r>
      <w:r w:rsidR="007E65C3">
        <w:rPr>
          <w:lang w:val="en-US"/>
        </w:rPr>
        <w:t>e</w:t>
      </w:r>
      <w:r w:rsidR="007E65C3" w:rsidRPr="00056AF4">
        <w:rPr>
          <w:lang w:val="en-US"/>
        </w:rPr>
        <w:t xml:space="preserve"> as reference the existing two-step random access (2SRA) protocol</w:t>
      </w:r>
    </w:p>
    <w:p w14:paraId="61337F64" w14:textId="745B0A65" w:rsidR="00703DA5" w:rsidRDefault="00703DA5" w:rsidP="00B62E7B">
      <w:pPr>
        <w:rPr>
          <w:lang w:val="en-US"/>
        </w:rPr>
      </w:pPr>
    </w:p>
    <w:p w14:paraId="6E7BEF2B" w14:textId="77777777" w:rsidR="00B62E7B" w:rsidRDefault="00B62E7B" w:rsidP="00B62E7B">
      <w:pPr>
        <w:pStyle w:val="Titre3"/>
        <w:numPr>
          <w:ilvl w:val="2"/>
          <w:numId w:val="4"/>
        </w:numPr>
        <w:spacing w:before="40" w:after="0" w:line="240" w:lineRule="auto"/>
        <w:rPr>
          <w:lang w:val="en-US"/>
        </w:rPr>
      </w:pPr>
      <w:r w:rsidRPr="002D1635">
        <w:rPr>
          <w:lang w:val="en-US"/>
        </w:rPr>
        <w:t>TN/NTN mobility</w:t>
      </w:r>
    </w:p>
    <w:p w14:paraId="23933743" w14:textId="77777777" w:rsidR="00B62E7B" w:rsidRDefault="00B62E7B" w:rsidP="00B62E7B">
      <w:pPr>
        <w:rPr>
          <w:lang w:val="en-US"/>
        </w:rPr>
      </w:pPr>
    </w:p>
    <w:p w14:paraId="68E8618F" w14:textId="77777777" w:rsidR="00E109F2" w:rsidRDefault="00B62E7B" w:rsidP="00B62E7B">
      <w:pPr>
        <w:pStyle w:val="Paragraphedeliste"/>
        <w:numPr>
          <w:ilvl w:val="0"/>
          <w:numId w:val="19"/>
        </w:numPr>
        <w:spacing w:after="0" w:line="240" w:lineRule="auto"/>
        <w:jc w:val="both"/>
        <w:rPr>
          <w:lang w:val="en-US"/>
        </w:rPr>
      </w:pPr>
      <w:r w:rsidRPr="004458F2">
        <w:rPr>
          <w:lang w:val="en-US"/>
        </w:rPr>
        <w:t xml:space="preserve">Technical issue: </w:t>
      </w:r>
    </w:p>
    <w:p w14:paraId="61BBDBE1" w14:textId="60D5108A" w:rsidR="00B62E7B" w:rsidRPr="005C03FC" w:rsidRDefault="00B62E7B" w:rsidP="00901F0B">
      <w:pPr>
        <w:pStyle w:val="Paragraphedeliste"/>
        <w:numPr>
          <w:ilvl w:val="1"/>
          <w:numId w:val="19"/>
        </w:numPr>
        <w:spacing w:after="0" w:line="240" w:lineRule="auto"/>
        <w:jc w:val="both"/>
        <w:rPr>
          <w:lang w:val="en-US"/>
        </w:rPr>
      </w:pPr>
      <w:r w:rsidRPr="004458F2">
        <w:rPr>
          <w:lang w:val="en-US"/>
        </w:rPr>
        <w:t xml:space="preserve">Seamless TN/NTN mobility </w:t>
      </w:r>
      <w:r>
        <w:rPr>
          <w:lang w:val="en-US"/>
        </w:rPr>
        <w:t xml:space="preserve">(i.e. hand-over) </w:t>
      </w:r>
      <w:r w:rsidRPr="004458F2">
        <w:rPr>
          <w:lang w:val="en-US"/>
        </w:rPr>
        <w:t>especially in connected mode with a discrepancy of latency</w:t>
      </w:r>
    </w:p>
    <w:p w14:paraId="36963F15" w14:textId="77777777" w:rsidR="00E109F2" w:rsidRDefault="00B62E7B" w:rsidP="00B62E7B">
      <w:pPr>
        <w:pStyle w:val="Paragraphedeliste"/>
        <w:numPr>
          <w:ilvl w:val="0"/>
          <w:numId w:val="19"/>
        </w:numPr>
        <w:spacing w:after="0" w:line="240" w:lineRule="auto"/>
        <w:jc w:val="both"/>
        <w:rPr>
          <w:lang w:val="en-US"/>
        </w:rPr>
      </w:pPr>
      <w:r>
        <w:rPr>
          <w:lang w:val="en-US"/>
        </w:rPr>
        <w:t>Recommendations on 6G radio access capabilities</w:t>
      </w:r>
      <w:r w:rsidRPr="005C03FC">
        <w:rPr>
          <w:lang w:val="en-US"/>
        </w:rPr>
        <w:t xml:space="preserve">: </w:t>
      </w:r>
    </w:p>
    <w:p w14:paraId="7EEF3F12" w14:textId="44407E34" w:rsidR="00B62E7B" w:rsidRPr="005C03FC" w:rsidRDefault="000E2CEE" w:rsidP="00901F0B">
      <w:pPr>
        <w:pStyle w:val="Paragraphedeliste"/>
        <w:numPr>
          <w:ilvl w:val="1"/>
          <w:numId w:val="19"/>
        </w:numPr>
        <w:spacing w:after="0" w:line="240" w:lineRule="auto"/>
        <w:jc w:val="both"/>
        <w:rPr>
          <w:lang w:val="en-US"/>
        </w:rPr>
      </w:pPr>
      <w:r>
        <w:rPr>
          <w:lang w:val="en-US"/>
        </w:rPr>
        <w:t xml:space="preserve">The 6G RAT shall support </w:t>
      </w:r>
      <w:r w:rsidR="00B62E7B">
        <w:rPr>
          <w:lang w:val="en-US"/>
        </w:rPr>
        <w:t xml:space="preserve">minimal </w:t>
      </w:r>
      <w:r w:rsidR="00B62E7B" w:rsidRPr="005C03FC">
        <w:rPr>
          <w:lang w:val="en-US"/>
        </w:rPr>
        <w:t>interruption for real time services. (e.g. simultaneous multi connectivity in parallel with hand-over procedure</w:t>
      </w:r>
      <w:r w:rsidR="00B62E7B">
        <w:rPr>
          <w:lang w:val="en-US"/>
        </w:rPr>
        <w:t xml:space="preserve">, enhanced </w:t>
      </w:r>
      <w:r w:rsidR="00B62E7B" w:rsidRPr="00901F0B">
        <w:rPr>
          <w:lang w:val="en-US"/>
        </w:rPr>
        <w:t>L</w:t>
      </w:r>
      <w:r w:rsidR="00C65C83" w:rsidRPr="00901F0B">
        <w:rPr>
          <w:lang w:val="en-US"/>
        </w:rPr>
        <w:t>ayer ½ Triger Mobility</w:t>
      </w:r>
      <w:r w:rsidR="00B62E7B" w:rsidRPr="005C03FC">
        <w:rPr>
          <w:lang w:val="en-US"/>
        </w:rPr>
        <w:t>).</w:t>
      </w:r>
    </w:p>
    <w:p w14:paraId="3E492556" w14:textId="77777777" w:rsidR="00703DA5" w:rsidRDefault="00703DA5" w:rsidP="00B62E7B">
      <w:pPr>
        <w:rPr>
          <w:lang w:val="en-US"/>
        </w:rPr>
      </w:pPr>
    </w:p>
    <w:p w14:paraId="2C264499" w14:textId="0856B4D7" w:rsidR="00B62E7B" w:rsidRDefault="00B62E7B" w:rsidP="00901F0B">
      <w:pPr>
        <w:pStyle w:val="Titre2"/>
        <w:rPr>
          <w:lang w:val="en-US"/>
        </w:rPr>
      </w:pPr>
      <w:r>
        <w:rPr>
          <w:lang w:val="en-US"/>
        </w:rPr>
        <w:t>Space segment constraints</w:t>
      </w:r>
    </w:p>
    <w:p w14:paraId="53227D25" w14:textId="77777777" w:rsidR="00B62E7B" w:rsidRDefault="00B62E7B" w:rsidP="00B62E7B">
      <w:pPr>
        <w:rPr>
          <w:lang w:val="en-US"/>
        </w:rPr>
      </w:pPr>
    </w:p>
    <w:p w14:paraId="6D27CCEE" w14:textId="03351BDC" w:rsidR="00B62E7B" w:rsidRDefault="00486D09" w:rsidP="00B62E7B">
      <w:pPr>
        <w:pStyle w:val="Titre3"/>
        <w:numPr>
          <w:ilvl w:val="2"/>
          <w:numId w:val="4"/>
        </w:numPr>
        <w:spacing w:before="40" w:after="0" w:line="240" w:lineRule="auto"/>
        <w:rPr>
          <w:lang w:val="en-US"/>
        </w:rPr>
      </w:pPr>
      <w:r>
        <w:rPr>
          <w:lang w:val="en-US"/>
        </w:rPr>
        <w:t>Extension of satellite foot print</w:t>
      </w:r>
    </w:p>
    <w:p w14:paraId="2AEDB428" w14:textId="77777777" w:rsidR="00B62E7B" w:rsidRDefault="00B62E7B" w:rsidP="00B62E7B">
      <w:pPr>
        <w:jc w:val="both"/>
        <w:rPr>
          <w:lang w:val="en-US"/>
        </w:rPr>
      </w:pPr>
    </w:p>
    <w:p w14:paraId="562B75A2" w14:textId="77777777" w:rsidR="00E109F2" w:rsidRDefault="00B62E7B" w:rsidP="00B62E7B">
      <w:pPr>
        <w:pStyle w:val="Paragraphedeliste"/>
        <w:numPr>
          <w:ilvl w:val="0"/>
          <w:numId w:val="13"/>
        </w:numPr>
        <w:spacing w:after="0" w:line="240" w:lineRule="auto"/>
        <w:jc w:val="both"/>
        <w:rPr>
          <w:lang w:val="en-US"/>
        </w:rPr>
      </w:pPr>
      <w:r w:rsidRPr="004458F2">
        <w:rPr>
          <w:lang w:val="en-US"/>
        </w:rPr>
        <w:t xml:space="preserve">Technical issue: </w:t>
      </w:r>
    </w:p>
    <w:p w14:paraId="7C25395F" w14:textId="202390F9" w:rsidR="00B62E7B" w:rsidRPr="004458F2" w:rsidRDefault="005D6260" w:rsidP="00901F0B">
      <w:pPr>
        <w:pStyle w:val="Paragraphedeliste"/>
        <w:numPr>
          <w:ilvl w:val="1"/>
          <w:numId w:val="13"/>
        </w:numPr>
        <w:spacing w:after="0" w:line="240" w:lineRule="auto"/>
        <w:jc w:val="both"/>
        <w:rPr>
          <w:lang w:val="en-US"/>
        </w:rPr>
      </w:pPr>
      <w:r>
        <w:rPr>
          <w:lang w:val="en-US"/>
        </w:rPr>
        <w:t>Limited</w:t>
      </w:r>
      <w:r w:rsidR="00B62E7B" w:rsidRPr="004458F2">
        <w:rPr>
          <w:lang w:val="en-US"/>
        </w:rPr>
        <w:t xml:space="preserve"> RF power on board </w:t>
      </w:r>
      <w:r>
        <w:rPr>
          <w:lang w:val="en-US"/>
        </w:rPr>
        <w:t>which prevent to illuminate all beam</w:t>
      </w:r>
      <w:r w:rsidR="00B5624E">
        <w:rPr>
          <w:lang w:val="en-US"/>
        </w:rPr>
        <w:t>s</w:t>
      </w:r>
      <w:r>
        <w:rPr>
          <w:lang w:val="en-US"/>
        </w:rPr>
        <w:t xml:space="preserve"> generated by the satellite at a given time</w:t>
      </w:r>
      <w:r w:rsidR="00B62E7B" w:rsidRPr="004458F2">
        <w:rPr>
          <w:lang w:val="en-US"/>
        </w:rPr>
        <w:t>.</w:t>
      </w:r>
    </w:p>
    <w:p w14:paraId="10BA76CA" w14:textId="77777777" w:rsidR="00E109F2" w:rsidRDefault="00B62E7B" w:rsidP="00B62E7B">
      <w:pPr>
        <w:pStyle w:val="Paragraphedeliste"/>
        <w:numPr>
          <w:ilvl w:val="0"/>
          <w:numId w:val="13"/>
        </w:numPr>
        <w:spacing w:after="0" w:line="240" w:lineRule="auto"/>
        <w:jc w:val="both"/>
        <w:rPr>
          <w:lang w:val="en-US"/>
        </w:rPr>
      </w:pPr>
      <w:r>
        <w:rPr>
          <w:lang w:val="en-US"/>
        </w:rPr>
        <w:t>Recommendations on 6G radio access capabilities</w:t>
      </w:r>
      <w:r w:rsidRPr="004458F2">
        <w:rPr>
          <w:lang w:val="en-US"/>
        </w:rPr>
        <w:t xml:space="preserve">: </w:t>
      </w:r>
    </w:p>
    <w:p w14:paraId="3B16DF5B" w14:textId="6E5A0889" w:rsidR="00B62E7B" w:rsidRPr="00B5624E" w:rsidRDefault="000E2CEE" w:rsidP="007D6CFF">
      <w:pPr>
        <w:pStyle w:val="Paragraphedeliste"/>
        <w:numPr>
          <w:ilvl w:val="1"/>
          <w:numId w:val="13"/>
        </w:numPr>
        <w:spacing w:after="0" w:line="240" w:lineRule="auto"/>
        <w:jc w:val="both"/>
        <w:rPr>
          <w:lang w:val="en-US"/>
        </w:rPr>
      </w:pPr>
      <w:r w:rsidRPr="00B5624E">
        <w:rPr>
          <w:lang w:val="en-US"/>
        </w:rPr>
        <w:t xml:space="preserve">The 6G RAT shall provide </w:t>
      </w:r>
      <w:r w:rsidR="00B62E7B" w:rsidRPr="00B5624E">
        <w:rPr>
          <w:lang w:val="en-US"/>
        </w:rPr>
        <w:t xml:space="preserve">feature(s) </w:t>
      </w:r>
      <w:r w:rsidR="00B5624E" w:rsidRPr="00B5624E">
        <w:rPr>
          <w:lang w:val="en-US"/>
        </w:rPr>
        <w:t>which</w:t>
      </w:r>
      <w:r w:rsidR="00B62E7B" w:rsidRPr="00B5624E">
        <w:rPr>
          <w:lang w:val="en-US"/>
        </w:rPr>
        <w:t xml:space="preserve"> </w:t>
      </w:r>
      <w:r w:rsidR="00B5624E" w:rsidRPr="00B5624E">
        <w:rPr>
          <w:lang w:val="en-US"/>
        </w:rPr>
        <w:t>allow extended periodicity of control channe</w:t>
      </w:r>
      <w:r w:rsidR="00B5624E">
        <w:rPr>
          <w:lang w:val="en-US"/>
        </w:rPr>
        <w:t xml:space="preserve">ls </w:t>
      </w:r>
      <w:r w:rsidR="00B5624E" w:rsidRPr="00B5624E">
        <w:rPr>
          <w:lang w:val="en-US"/>
        </w:rPr>
        <w:t>e.g. SSB</w:t>
      </w:r>
      <w:r w:rsidR="00B5624E">
        <w:rPr>
          <w:lang w:val="en-US"/>
        </w:rPr>
        <w:t xml:space="preserve"> like</w:t>
      </w:r>
      <w:r w:rsidR="00B5624E" w:rsidRPr="00B5624E">
        <w:rPr>
          <w:lang w:val="en-US"/>
        </w:rPr>
        <w:t xml:space="preserve"> </w:t>
      </w:r>
      <w:r w:rsidR="00B62E7B" w:rsidRPr="00B5624E">
        <w:rPr>
          <w:lang w:val="en-US"/>
        </w:rPr>
        <w:t>(e.g. Beam hopping techniques).</w:t>
      </w:r>
    </w:p>
    <w:p w14:paraId="77838AFC" w14:textId="77777777" w:rsidR="00B62E7B" w:rsidRDefault="00B62E7B" w:rsidP="00B62E7B">
      <w:pPr>
        <w:jc w:val="both"/>
        <w:rPr>
          <w:lang w:val="en-US"/>
        </w:rPr>
      </w:pPr>
    </w:p>
    <w:p w14:paraId="0C77D917" w14:textId="16A15B2E" w:rsidR="00B62E7B" w:rsidRDefault="00F5664D" w:rsidP="00B62E7B">
      <w:pPr>
        <w:pStyle w:val="Titre3"/>
        <w:numPr>
          <w:ilvl w:val="2"/>
          <w:numId w:val="4"/>
        </w:numPr>
        <w:spacing w:before="40" w:after="0" w:line="240" w:lineRule="auto"/>
        <w:rPr>
          <w:lang w:val="en-US"/>
        </w:rPr>
      </w:pPr>
      <w:r>
        <w:rPr>
          <w:lang w:val="en-US"/>
        </w:rPr>
        <w:t>Flexible RAN functional split</w:t>
      </w:r>
    </w:p>
    <w:p w14:paraId="6CCFFE6D" w14:textId="77777777" w:rsidR="00B62E7B" w:rsidRDefault="00B62E7B" w:rsidP="00B62E7B">
      <w:pPr>
        <w:jc w:val="both"/>
        <w:rPr>
          <w:lang w:val="en-US"/>
        </w:rPr>
      </w:pPr>
    </w:p>
    <w:p w14:paraId="1EEE9A24" w14:textId="77777777" w:rsidR="00E109F2" w:rsidRDefault="00B62E7B" w:rsidP="00B62E7B">
      <w:pPr>
        <w:pStyle w:val="Paragraphedeliste"/>
        <w:numPr>
          <w:ilvl w:val="0"/>
          <w:numId w:val="14"/>
        </w:numPr>
        <w:spacing w:after="0" w:line="240" w:lineRule="auto"/>
        <w:jc w:val="both"/>
        <w:rPr>
          <w:lang w:val="en-US"/>
        </w:rPr>
      </w:pPr>
      <w:r w:rsidRPr="004458F2">
        <w:rPr>
          <w:lang w:val="en-US"/>
        </w:rPr>
        <w:t xml:space="preserve">Technical issue: </w:t>
      </w:r>
    </w:p>
    <w:p w14:paraId="026088D9" w14:textId="5E23CFFA" w:rsidR="00B62E7B" w:rsidRPr="004458F2" w:rsidRDefault="00B62E7B" w:rsidP="00901F0B">
      <w:pPr>
        <w:pStyle w:val="Paragraphedeliste"/>
        <w:numPr>
          <w:ilvl w:val="1"/>
          <w:numId w:val="14"/>
        </w:numPr>
        <w:spacing w:after="0" w:line="240" w:lineRule="auto"/>
        <w:jc w:val="both"/>
        <w:rPr>
          <w:lang w:val="en-US"/>
        </w:rPr>
      </w:pPr>
      <w:r>
        <w:rPr>
          <w:lang w:val="en-US"/>
        </w:rPr>
        <w:t>On board power is limited and this also applies to regenerative payloads. In addition</w:t>
      </w:r>
      <w:r w:rsidR="004D71E3">
        <w:rPr>
          <w:lang w:val="en-US"/>
        </w:rPr>
        <w:t>,</w:t>
      </w:r>
      <w:r>
        <w:rPr>
          <w:lang w:val="en-US"/>
        </w:rPr>
        <w:t xml:space="preserve"> the feeder link</w:t>
      </w:r>
      <w:r w:rsidR="0042259E">
        <w:rPr>
          <w:lang w:val="en-US"/>
        </w:rPr>
        <w:t>s</w:t>
      </w:r>
      <w:r>
        <w:rPr>
          <w:lang w:val="en-US"/>
        </w:rPr>
        <w:t xml:space="preserve"> are constrained typically in terms of variable latency/bandwidth/Switch occurrences. Note that the feeder may also include single or multi-hops inter satellite links.</w:t>
      </w:r>
    </w:p>
    <w:p w14:paraId="6E8D0486" w14:textId="77777777" w:rsidR="00E109F2" w:rsidRDefault="00B62E7B" w:rsidP="00B62E7B">
      <w:pPr>
        <w:pStyle w:val="Paragraphedeliste"/>
        <w:numPr>
          <w:ilvl w:val="0"/>
          <w:numId w:val="14"/>
        </w:numPr>
        <w:spacing w:after="0" w:line="240" w:lineRule="auto"/>
        <w:jc w:val="both"/>
        <w:rPr>
          <w:lang w:val="en-US"/>
        </w:rPr>
      </w:pPr>
      <w:r>
        <w:rPr>
          <w:lang w:val="en-US"/>
        </w:rPr>
        <w:t>Recommendations on 6G radio access capabilities</w:t>
      </w:r>
      <w:r w:rsidRPr="004458F2">
        <w:rPr>
          <w:lang w:val="en-US"/>
        </w:rPr>
        <w:t xml:space="preserve">: </w:t>
      </w:r>
    </w:p>
    <w:p w14:paraId="4C6E9A03" w14:textId="49769D26" w:rsidR="00B62E7B" w:rsidRPr="00E24CCE" w:rsidRDefault="00B62E7B" w:rsidP="00901F0B">
      <w:pPr>
        <w:pStyle w:val="Paragraphedeliste"/>
        <w:numPr>
          <w:ilvl w:val="1"/>
          <w:numId w:val="14"/>
        </w:numPr>
        <w:spacing w:after="0" w:line="240" w:lineRule="auto"/>
        <w:jc w:val="both"/>
        <w:rPr>
          <w:lang w:val="en-US"/>
        </w:rPr>
      </w:pPr>
      <w:r w:rsidRPr="00E24CCE">
        <w:rPr>
          <w:lang w:val="en-US"/>
        </w:rPr>
        <w:t xml:space="preserve">The 6G RAN architecture should support various </w:t>
      </w:r>
      <w:r w:rsidR="005B1EA3">
        <w:rPr>
          <w:lang w:val="en-US"/>
        </w:rPr>
        <w:t xml:space="preserve">base station </w:t>
      </w:r>
      <w:r w:rsidR="00CD2B1F">
        <w:rPr>
          <w:lang w:val="en-US"/>
        </w:rPr>
        <w:t xml:space="preserve">functional </w:t>
      </w:r>
      <w:r w:rsidRPr="00E24CCE">
        <w:rPr>
          <w:lang w:val="en-US"/>
        </w:rPr>
        <w:t>split</w:t>
      </w:r>
      <w:r w:rsidR="005B1EA3">
        <w:rPr>
          <w:lang w:val="en-US"/>
        </w:rPr>
        <w:t>s</w:t>
      </w:r>
      <w:r w:rsidRPr="00E24CCE">
        <w:rPr>
          <w:lang w:val="en-US"/>
        </w:rPr>
        <w:t xml:space="preserve"> able to accommodate the feeder link characteristics and allows to select the </w:t>
      </w:r>
      <w:r w:rsidR="00CD2B1F">
        <w:rPr>
          <w:lang w:val="en-US"/>
        </w:rPr>
        <w:t xml:space="preserve">minimum set of </w:t>
      </w:r>
      <w:r w:rsidRPr="00E24CCE">
        <w:rPr>
          <w:lang w:val="en-US"/>
        </w:rPr>
        <w:lastRenderedPageBreak/>
        <w:t>RAN functions</w:t>
      </w:r>
      <w:r w:rsidR="00CD2B1F">
        <w:rPr>
          <w:lang w:val="en-US"/>
        </w:rPr>
        <w:t xml:space="preserve"> to be embarked</w:t>
      </w:r>
      <w:r w:rsidR="00CD2B1F" w:rsidRPr="00E24CCE">
        <w:rPr>
          <w:lang w:val="en-US"/>
        </w:rPr>
        <w:t xml:space="preserve"> on board </w:t>
      </w:r>
      <w:r w:rsidR="00CD2B1F">
        <w:rPr>
          <w:lang w:val="en-US"/>
        </w:rPr>
        <w:t>(</w:t>
      </w:r>
      <w:r w:rsidR="00CD2B1F" w:rsidRPr="00E24CCE">
        <w:rPr>
          <w:lang w:val="en-US"/>
        </w:rPr>
        <w:t>in view of the energy limitatio</w:t>
      </w:r>
      <w:r w:rsidR="00CD2B1F">
        <w:rPr>
          <w:lang w:val="en-US"/>
        </w:rPr>
        <w:t>n)</w:t>
      </w:r>
      <w:r w:rsidRPr="00E24CCE">
        <w:rPr>
          <w:lang w:val="en-US"/>
        </w:rPr>
        <w:t xml:space="preserve"> </w:t>
      </w:r>
      <w:r w:rsidR="00CD2B1F">
        <w:rPr>
          <w:lang w:val="en-US"/>
        </w:rPr>
        <w:t>for the mission purpose.</w:t>
      </w:r>
    </w:p>
    <w:p w14:paraId="4A17533D" w14:textId="77777777" w:rsidR="00B62E7B" w:rsidRDefault="00B62E7B" w:rsidP="00B62E7B">
      <w:pPr>
        <w:jc w:val="both"/>
        <w:rPr>
          <w:lang w:val="en-US"/>
        </w:rPr>
      </w:pPr>
    </w:p>
    <w:p w14:paraId="47F58580" w14:textId="51826503" w:rsidR="00E109F2" w:rsidRPr="002E7B5E" w:rsidRDefault="00E109F2" w:rsidP="00E109F2">
      <w:pPr>
        <w:pStyle w:val="Titre3"/>
        <w:numPr>
          <w:ilvl w:val="2"/>
          <w:numId w:val="4"/>
        </w:numPr>
        <w:spacing w:before="40" w:after="0" w:line="240" w:lineRule="auto"/>
        <w:rPr>
          <w:lang w:val="en-US"/>
        </w:rPr>
      </w:pPr>
      <w:r w:rsidRPr="002E7B5E">
        <w:rPr>
          <w:lang w:val="en-US"/>
        </w:rPr>
        <w:t>Enhanced Security</w:t>
      </w:r>
    </w:p>
    <w:p w14:paraId="1269F5B1" w14:textId="77777777" w:rsidR="00561F12" w:rsidRPr="00561F12" w:rsidRDefault="00561F12" w:rsidP="00901F0B">
      <w:pPr>
        <w:rPr>
          <w:lang w:val="en-US"/>
        </w:rPr>
      </w:pPr>
    </w:p>
    <w:p w14:paraId="310F50A6" w14:textId="0A089EDB" w:rsidR="00E109F2" w:rsidRDefault="00E109F2" w:rsidP="00E109F2">
      <w:pPr>
        <w:pStyle w:val="Paragraphedeliste"/>
        <w:numPr>
          <w:ilvl w:val="0"/>
          <w:numId w:val="18"/>
        </w:numPr>
        <w:spacing w:after="0" w:line="240" w:lineRule="auto"/>
        <w:jc w:val="both"/>
        <w:rPr>
          <w:lang w:val="en-US"/>
        </w:rPr>
      </w:pPr>
      <w:r w:rsidRPr="004458F2">
        <w:rPr>
          <w:lang w:val="en-US"/>
        </w:rPr>
        <w:t xml:space="preserve">Technical issue: </w:t>
      </w:r>
      <w:r>
        <w:rPr>
          <w:lang w:val="en-US"/>
        </w:rPr>
        <w:t>temporary autonomous onboard 6G function</w:t>
      </w:r>
      <w:r w:rsidR="00561F12">
        <w:rPr>
          <w:lang w:val="en-US"/>
        </w:rPr>
        <w:t>s</w:t>
      </w:r>
      <w:r>
        <w:rPr>
          <w:lang w:val="en-US"/>
        </w:rPr>
        <w:t xml:space="preserve"> will require the use of asymmetric cryptographic schemes in order to exchange cryptographic keys. The key exchange and authentication mechanisms need to be resilient against attacks performed on Quantum computers in order to protect the long-term security of the corresponding data links.</w:t>
      </w:r>
    </w:p>
    <w:p w14:paraId="09C7CFD1" w14:textId="77777777" w:rsidR="00E109F2" w:rsidRDefault="00E109F2" w:rsidP="00E109F2">
      <w:pPr>
        <w:pStyle w:val="Paragraphedeliste"/>
        <w:numPr>
          <w:ilvl w:val="0"/>
          <w:numId w:val="18"/>
        </w:numPr>
        <w:spacing w:after="0" w:line="240" w:lineRule="auto"/>
        <w:jc w:val="both"/>
        <w:rPr>
          <w:lang w:val="en-US"/>
        </w:rPr>
      </w:pPr>
      <w:r w:rsidRPr="005C03FC">
        <w:rPr>
          <w:lang w:val="en-US"/>
        </w:rPr>
        <w:t xml:space="preserve">Requirements on </w:t>
      </w:r>
      <w:r>
        <w:rPr>
          <w:lang w:val="en-US"/>
        </w:rPr>
        <w:t xml:space="preserve">6G </w:t>
      </w:r>
      <w:r w:rsidRPr="005C03FC">
        <w:rPr>
          <w:lang w:val="en-US"/>
        </w:rPr>
        <w:t>radio Interface/access definition:</w:t>
      </w:r>
    </w:p>
    <w:p w14:paraId="0CF11A8A" w14:textId="77777777" w:rsidR="005B1EA3" w:rsidRDefault="000E2CEE" w:rsidP="00901F0B">
      <w:pPr>
        <w:pStyle w:val="Paragraphedeliste"/>
        <w:numPr>
          <w:ilvl w:val="1"/>
          <w:numId w:val="18"/>
        </w:numPr>
        <w:spacing w:after="0" w:line="240" w:lineRule="auto"/>
        <w:jc w:val="both"/>
        <w:rPr>
          <w:lang w:val="en-US"/>
        </w:rPr>
      </w:pPr>
      <w:r>
        <w:rPr>
          <w:lang w:val="en-US"/>
        </w:rPr>
        <w:t xml:space="preserve">6G RAT shall support </w:t>
      </w:r>
      <w:r w:rsidR="00E109F2">
        <w:rPr>
          <w:lang w:val="en-US"/>
        </w:rPr>
        <w:t>secure networking protocols that use quantum-resistant cryptographic primitives for key-exchange and authentication, potentially supported by classical</w:t>
      </w:r>
      <w:r w:rsidR="005B1EA3">
        <w:rPr>
          <w:lang w:val="en-US"/>
        </w:rPr>
        <w:t xml:space="preserve"> primitives as hybrid solution.</w:t>
      </w:r>
    </w:p>
    <w:p w14:paraId="455F1DE1" w14:textId="77777777" w:rsidR="00B62E7B" w:rsidRDefault="00B62E7B" w:rsidP="00B62E7B">
      <w:pPr>
        <w:jc w:val="both"/>
        <w:rPr>
          <w:lang w:val="en-US"/>
        </w:rPr>
      </w:pPr>
    </w:p>
    <w:p w14:paraId="6D0A0D9D" w14:textId="6806B354" w:rsidR="00B62E7B" w:rsidRDefault="00B62E7B" w:rsidP="00B62E7B">
      <w:pPr>
        <w:pStyle w:val="Titre3"/>
        <w:numPr>
          <w:ilvl w:val="2"/>
          <w:numId w:val="4"/>
        </w:numPr>
        <w:spacing w:before="40" w:after="0" w:line="240" w:lineRule="auto"/>
        <w:rPr>
          <w:lang w:val="en-US"/>
        </w:rPr>
      </w:pPr>
      <w:r>
        <w:rPr>
          <w:lang w:val="en-US"/>
        </w:rPr>
        <w:t xml:space="preserve">4G </w:t>
      </w:r>
      <w:r w:rsidR="00105786">
        <w:rPr>
          <w:lang w:val="en-US"/>
        </w:rPr>
        <w:t>NB-</w:t>
      </w:r>
      <w:proofErr w:type="spellStart"/>
      <w:r>
        <w:rPr>
          <w:lang w:val="en-US"/>
        </w:rPr>
        <w:t>IoT_NTN</w:t>
      </w:r>
      <w:proofErr w:type="spellEnd"/>
      <w:r>
        <w:rPr>
          <w:lang w:val="en-US"/>
        </w:rPr>
        <w:t>, 5G NR_NTN and 6G radio access coexistence in same beams</w:t>
      </w:r>
    </w:p>
    <w:p w14:paraId="35B927D0" w14:textId="77777777" w:rsidR="00B62E7B" w:rsidRDefault="00B62E7B" w:rsidP="00B62E7B">
      <w:pPr>
        <w:jc w:val="both"/>
        <w:rPr>
          <w:lang w:val="en-US"/>
        </w:rPr>
      </w:pPr>
    </w:p>
    <w:p w14:paraId="38136A0B" w14:textId="77777777" w:rsidR="00463D54" w:rsidRDefault="00B62E7B" w:rsidP="00B62E7B">
      <w:pPr>
        <w:pStyle w:val="Paragraphedeliste"/>
        <w:numPr>
          <w:ilvl w:val="0"/>
          <w:numId w:val="12"/>
        </w:numPr>
        <w:spacing w:after="0" w:line="240" w:lineRule="auto"/>
        <w:jc w:val="both"/>
        <w:rPr>
          <w:lang w:val="en-US"/>
        </w:rPr>
      </w:pPr>
      <w:r w:rsidRPr="007B7F0C">
        <w:rPr>
          <w:lang w:val="en-US"/>
        </w:rPr>
        <w:t>Technical issue:</w:t>
      </w:r>
    </w:p>
    <w:p w14:paraId="1B392012" w14:textId="61436479" w:rsidR="00B62E7B" w:rsidRPr="00056AF4" w:rsidRDefault="00463D54" w:rsidP="00901F0B">
      <w:pPr>
        <w:pStyle w:val="Paragraphedeliste"/>
        <w:numPr>
          <w:ilvl w:val="1"/>
          <w:numId w:val="12"/>
        </w:numPr>
        <w:spacing w:after="0" w:line="240" w:lineRule="auto"/>
        <w:jc w:val="both"/>
        <w:rPr>
          <w:lang w:val="en-US"/>
        </w:rPr>
      </w:pPr>
      <w:r>
        <w:rPr>
          <w:lang w:val="en-US"/>
        </w:rPr>
        <w:t>It should be possible under specific conditions/configurations to deploy 6G RAT on s</w:t>
      </w:r>
      <w:r w:rsidR="00CD2B1F">
        <w:rPr>
          <w:lang w:val="en-US"/>
        </w:rPr>
        <w:t xml:space="preserve">atellite networks </w:t>
      </w:r>
      <w:r>
        <w:rPr>
          <w:lang w:val="en-US"/>
        </w:rPr>
        <w:t>supporting</w:t>
      </w:r>
      <w:r w:rsidR="00CD2B1F">
        <w:rPr>
          <w:lang w:val="en-US"/>
        </w:rPr>
        <w:t xml:space="preserve"> </w:t>
      </w:r>
      <w:r>
        <w:rPr>
          <w:lang w:val="en-US"/>
        </w:rPr>
        <w:t>5G RAT for migration purposes.</w:t>
      </w:r>
      <w:r w:rsidR="00B62E7B">
        <w:rPr>
          <w:lang w:val="en-US"/>
        </w:rPr>
        <w:t xml:space="preserve"> </w:t>
      </w:r>
    </w:p>
    <w:p w14:paraId="328F85A6" w14:textId="77777777" w:rsidR="00463D54" w:rsidRDefault="00B62E7B" w:rsidP="00B62E7B">
      <w:pPr>
        <w:pStyle w:val="Paragraphedeliste"/>
        <w:numPr>
          <w:ilvl w:val="0"/>
          <w:numId w:val="12"/>
        </w:numPr>
        <w:spacing w:after="0" w:line="240" w:lineRule="auto"/>
        <w:jc w:val="both"/>
        <w:rPr>
          <w:lang w:val="en-US"/>
        </w:rPr>
      </w:pPr>
      <w:r>
        <w:rPr>
          <w:lang w:val="en-US"/>
        </w:rPr>
        <w:t>Recommendations on radio access capabilities</w:t>
      </w:r>
      <w:r w:rsidRPr="007B7F0C">
        <w:rPr>
          <w:lang w:val="en-US"/>
        </w:rPr>
        <w:t xml:space="preserve">: </w:t>
      </w:r>
    </w:p>
    <w:p w14:paraId="79900D48" w14:textId="3E8D5B59" w:rsidR="00B62E7B" w:rsidRPr="004458F2" w:rsidRDefault="00B62E7B" w:rsidP="00901F0B">
      <w:pPr>
        <w:pStyle w:val="Paragraphedeliste"/>
        <w:numPr>
          <w:ilvl w:val="1"/>
          <w:numId w:val="12"/>
        </w:numPr>
        <w:spacing w:after="0" w:line="240" w:lineRule="auto"/>
        <w:jc w:val="both"/>
        <w:rPr>
          <w:lang w:val="en-US"/>
        </w:rPr>
      </w:pPr>
      <w:r>
        <w:rPr>
          <w:lang w:val="en-US"/>
        </w:rPr>
        <w:t>It should be possible to serve 6G UE as well as legacy NTN capable UEs (</w:t>
      </w:r>
      <w:r w:rsidR="00105786">
        <w:rPr>
          <w:lang w:val="en-US"/>
        </w:rPr>
        <w:t>NB-</w:t>
      </w:r>
      <w:proofErr w:type="spellStart"/>
      <w:r w:rsidR="00105786">
        <w:rPr>
          <w:lang w:val="en-US"/>
        </w:rPr>
        <w:t>IoT</w:t>
      </w:r>
      <w:r w:rsidRPr="00E10FF4">
        <w:rPr>
          <w:lang w:val="en-US"/>
        </w:rPr>
        <w:t>_NTN</w:t>
      </w:r>
      <w:proofErr w:type="spellEnd"/>
      <w:r>
        <w:rPr>
          <w:lang w:val="en-US"/>
        </w:rPr>
        <w:t xml:space="preserve"> and/or</w:t>
      </w:r>
      <w:r w:rsidR="001278F4">
        <w:rPr>
          <w:lang w:val="en-US"/>
        </w:rPr>
        <w:t xml:space="preserve"> </w:t>
      </w:r>
      <w:r w:rsidRPr="00E10FF4">
        <w:rPr>
          <w:lang w:val="en-US"/>
        </w:rPr>
        <w:t>NR_NTN</w:t>
      </w:r>
      <w:r>
        <w:rPr>
          <w:lang w:val="en-US"/>
        </w:rPr>
        <w:t xml:space="preserve">) </w:t>
      </w:r>
      <w:r w:rsidR="00463D54">
        <w:rPr>
          <w:lang w:val="en-US"/>
        </w:rPr>
        <w:t xml:space="preserve">with </w:t>
      </w:r>
      <w:r>
        <w:rPr>
          <w:lang w:val="en-US"/>
        </w:rPr>
        <w:t>a space segment in a given beam footprint.</w:t>
      </w:r>
    </w:p>
    <w:p w14:paraId="265A6C95" w14:textId="77777777" w:rsidR="00B62E7B" w:rsidRDefault="00B62E7B" w:rsidP="00B62E7B">
      <w:pPr>
        <w:jc w:val="both"/>
        <w:rPr>
          <w:lang w:val="en-US"/>
        </w:rPr>
      </w:pPr>
    </w:p>
    <w:p w14:paraId="7604597B" w14:textId="77777777" w:rsidR="00B62E7B" w:rsidRPr="00056AF4" w:rsidRDefault="00B62E7B" w:rsidP="00901F0B">
      <w:pPr>
        <w:pStyle w:val="Titre2"/>
        <w:rPr>
          <w:lang w:val="en-US"/>
        </w:rPr>
      </w:pPr>
      <w:r>
        <w:rPr>
          <w:lang w:val="en-US"/>
        </w:rPr>
        <w:t>Service</w:t>
      </w:r>
    </w:p>
    <w:p w14:paraId="1FE9BD38" w14:textId="52D07629" w:rsidR="00B62E7B" w:rsidRDefault="00B62E7B" w:rsidP="00B62E7B">
      <w:pPr>
        <w:rPr>
          <w:lang w:val="en-US"/>
        </w:rPr>
      </w:pPr>
    </w:p>
    <w:p w14:paraId="390D3920" w14:textId="1722795F" w:rsidR="00B01497" w:rsidRDefault="007E660A" w:rsidP="00B62E7B">
      <w:pPr>
        <w:rPr>
          <w:lang w:val="en-US"/>
        </w:rPr>
      </w:pPr>
      <w:r>
        <w:rPr>
          <w:lang w:val="en-US"/>
        </w:rPr>
        <w:t xml:space="preserve">It is assumed that all services targeted by the 6G system </w:t>
      </w:r>
      <w:r w:rsidR="004565BC">
        <w:rPr>
          <w:lang w:val="en-US"/>
        </w:rPr>
        <w:t>may</w:t>
      </w:r>
      <w:r>
        <w:rPr>
          <w:lang w:val="en-US"/>
        </w:rPr>
        <w:t xml:space="preserve"> be supported by the </w:t>
      </w:r>
      <w:r w:rsidR="004565BC">
        <w:rPr>
          <w:lang w:val="en-US"/>
        </w:rPr>
        <w:t xml:space="preserve">6G </w:t>
      </w:r>
      <w:r>
        <w:rPr>
          <w:lang w:val="en-US"/>
        </w:rPr>
        <w:t>NTN</w:t>
      </w:r>
      <w:r w:rsidR="004565BC">
        <w:rPr>
          <w:lang w:val="en-US"/>
        </w:rPr>
        <w:t>s</w:t>
      </w:r>
      <w:r>
        <w:rPr>
          <w:lang w:val="en-US"/>
        </w:rPr>
        <w:t xml:space="preserve"> provided that they require </w:t>
      </w:r>
      <w:r w:rsidR="004565BC">
        <w:rPr>
          <w:lang w:val="en-US"/>
        </w:rPr>
        <w:t>round trip delay and bandwidth compatible with the NTN deployment scenario characteristics</w:t>
      </w:r>
      <w:r>
        <w:rPr>
          <w:lang w:val="en-US"/>
        </w:rPr>
        <w:t>.</w:t>
      </w:r>
    </w:p>
    <w:p w14:paraId="5753DF94" w14:textId="77777777" w:rsidR="00B01497" w:rsidRDefault="00B01497" w:rsidP="00B62E7B">
      <w:pPr>
        <w:rPr>
          <w:lang w:val="en-US"/>
        </w:rPr>
      </w:pPr>
    </w:p>
    <w:p w14:paraId="650CD8CB" w14:textId="7B8F164D" w:rsidR="00B62E7B" w:rsidRDefault="00B62E7B" w:rsidP="00B62E7B">
      <w:pPr>
        <w:pStyle w:val="Titre3"/>
        <w:numPr>
          <w:ilvl w:val="2"/>
          <w:numId w:val="4"/>
        </w:numPr>
        <w:spacing w:before="40" w:after="0" w:line="240" w:lineRule="auto"/>
        <w:rPr>
          <w:lang w:val="en-US"/>
        </w:rPr>
      </w:pPr>
      <w:r>
        <w:rPr>
          <w:lang w:val="en-US"/>
        </w:rPr>
        <w:t>Multi connectivity</w:t>
      </w:r>
      <w:r w:rsidR="00105786">
        <w:rPr>
          <w:lang w:val="en-US"/>
        </w:rPr>
        <w:t>/carrier aggregation</w:t>
      </w:r>
    </w:p>
    <w:p w14:paraId="38E5E094" w14:textId="77777777" w:rsidR="00B62E7B" w:rsidRDefault="00B62E7B" w:rsidP="00B62E7B">
      <w:pPr>
        <w:jc w:val="both"/>
        <w:rPr>
          <w:lang w:val="en-US"/>
        </w:rPr>
      </w:pPr>
    </w:p>
    <w:p w14:paraId="77BC3E57" w14:textId="77777777" w:rsidR="000F1025" w:rsidRDefault="00B62E7B" w:rsidP="00B62E7B">
      <w:pPr>
        <w:pStyle w:val="Paragraphedeliste"/>
        <w:numPr>
          <w:ilvl w:val="0"/>
          <w:numId w:val="11"/>
        </w:numPr>
        <w:spacing w:after="0" w:line="240" w:lineRule="auto"/>
        <w:jc w:val="both"/>
        <w:rPr>
          <w:lang w:val="en-US"/>
        </w:rPr>
      </w:pPr>
      <w:r w:rsidRPr="007B7F0C">
        <w:rPr>
          <w:lang w:val="en-US"/>
        </w:rPr>
        <w:t xml:space="preserve">Technical issue: </w:t>
      </w:r>
    </w:p>
    <w:p w14:paraId="65E558C4" w14:textId="2FC7956A" w:rsidR="00B62E7B" w:rsidRPr="007B7F0C" w:rsidRDefault="000F1025" w:rsidP="00901F0B">
      <w:pPr>
        <w:pStyle w:val="Paragraphedeliste"/>
        <w:numPr>
          <w:ilvl w:val="1"/>
          <w:numId w:val="11"/>
        </w:numPr>
        <w:spacing w:after="0" w:line="240" w:lineRule="auto"/>
        <w:jc w:val="both"/>
        <w:rPr>
          <w:lang w:val="en-US"/>
        </w:rPr>
      </w:pPr>
      <w:r>
        <w:rPr>
          <w:lang w:val="en-US"/>
        </w:rPr>
        <w:t>How to provide</w:t>
      </w:r>
      <w:r w:rsidRPr="007B7F0C">
        <w:rPr>
          <w:lang w:val="en-US"/>
        </w:rPr>
        <w:t xml:space="preserve"> </w:t>
      </w:r>
      <w:r w:rsidR="00B62E7B" w:rsidRPr="007B7F0C">
        <w:rPr>
          <w:lang w:val="en-US"/>
        </w:rPr>
        <w:t>broadband connectivity at high reliability with a</w:t>
      </w:r>
      <w:r>
        <w:rPr>
          <w:lang w:val="en-US"/>
        </w:rPr>
        <w:t xml:space="preserve"> satellite</w:t>
      </w:r>
      <w:r w:rsidR="00B62E7B" w:rsidRPr="007B7F0C">
        <w:rPr>
          <w:lang w:val="en-US"/>
        </w:rPr>
        <w:t xml:space="preserve"> access operating in high frequency bands characterized by low radio link availability</w:t>
      </w:r>
    </w:p>
    <w:p w14:paraId="3A785E79" w14:textId="77777777" w:rsidR="000F1025" w:rsidRDefault="00B62E7B" w:rsidP="00B62E7B">
      <w:pPr>
        <w:pStyle w:val="Paragraphedeliste"/>
        <w:numPr>
          <w:ilvl w:val="0"/>
          <w:numId w:val="11"/>
        </w:numPr>
        <w:spacing w:after="0" w:line="240" w:lineRule="auto"/>
        <w:jc w:val="both"/>
        <w:rPr>
          <w:lang w:val="en-US"/>
        </w:rPr>
      </w:pPr>
      <w:r>
        <w:rPr>
          <w:lang w:val="en-US"/>
        </w:rPr>
        <w:t>Recommendations on 6G radio access capabilities</w:t>
      </w:r>
      <w:r w:rsidRPr="007B7F0C">
        <w:rPr>
          <w:lang w:val="en-US"/>
        </w:rPr>
        <w:t xml:space="preserve">: </w:t>
      </w:r>
    </w:p>
    <w:p w14:paraId="2A8B5097" w14:textId="69CDC37A" w:rsidR="00B62E7B" w:rsidRDefault="000E2CEE" w:rsidP="00901F0B">
      <w:pPr>
        <w:pStyle w:val="Paragraphedeliste"/>
        <w:numPr>
          <w:ilvl w:val="1"/>
          <w:numId w:val="11"/>
        </w:numPr>
        <w:spacing w:after="0" w:line="240" w:lineRule="auto"/>
        <w:jc w:val="both"/>
        <w:rPr>
          <w:lang w:val="en-US"/>
        </w:rPr>
      </w:pPr>
      <w:r>
        <w:rPr>
          <w:lang w:val="en-US"/>
        </w:rPr>
        <w:t>The 6G RA</w:t>
      </w:r>
      <w:r w:rsidR="00105786">
        <w:rPr>
          <w:lang w:val="en-US"/>
        </w:rPr>
        <w:t>N</w:t>
      </w:r>
      <w:r>
        <w:rPr>
          <w:lang w:val="en-US"/>
        </w:rPr>
        <w:t xml:space="preserve"> shall be able to s</w:t>
      </w:r>
      <w:r w:rsidRPr="007B7F0C">
        <w:rPr>
          <w:lang w:val="en-US"/>
        </w:rPr>
        <w:t xml:space="preserve">upport </w:t>
      </w:r>
      <w:r w:rsidR="00B62E7B">
        <w:rPr>
          <w:lang w:val="en-US"/>
        </w:rPr>
        <w:t>simultaneous dual connectivity</w:t>
      </w:r>
      <w:r w:rsidR="00105786">
        <w:rPr>
          <w:lang w:val="en-US"/>
        </w:rPr>
        <w:t>/Carrier aggregation</w:t>
      </w:r>
      <w:r w:rsidR="00B62E7B">
        <w:rPr>
          <w:lang w:val="en-US"/>
        </w:rPr>
        <w:t xml:space="preserve"> between</w:t>
      </w:r>
    </w:p>
    <w:p w14:paraId="3D9F6E39" w14:textId="77777777" w:rsidR="00B62E7B" w:rsidRDefault="00B62E7B" w:rsidP="00901F0B">
      <w:pPr>
        <w:pStyle w:val="Paragraphedeliste"/>
        <w:numPr>
          <w:ilvl w:val="2"/>
          <w:numId w:val="11"/>
        </w:numPr>
        <w:spacing w:after="0" w:line="240" w:lineRule="auto"/>
        <w:jc w:val="both"/>
        <w:rPr>
          <w:lang w:val="en-US"/>
        </w:rPr>
      </w:pPr>
      <w:r>
        <w:rPr>
          <w:lang w:val="en-US"/>
        </w:rPr>
        <w:t xml:space="preserve">low frequency band satellite </w:t>
      </w:r>
      <w:r w:rsidRPr="004458F2">
        <w:rPr>
          <w:lang w:val="en-US"/>
        </w:rPr>
        <w:t xml:space="preserve">access technology </w:t>
      </w:r>
      <w:r>
        <w:rPr>
          <w:lang w:val="en-US"/>
        </w:rPr>
        <w:t xml:space="preserve">(with high radio link availability) </w:t>
      </w:r>
      <w:r w:rsidRPr="004458F2">
        <w:rPr>
          <w:lang w:val="en-US"/>
        </w:rPr>
        <w:t xml:space="preserve">and </w:t>
      </w:r>
      <w:r>
        <w:rPr>
          <w:lang w:val="en-US"/>
        </w:rPr>
        <w:t xml:space="preserve">high frequency band satellite </w:t>
      </w:r>
      <w:r w:rsidRPr="004458F2">
        <w:rPr>
          <w:lang w:val="en-US"/>
        </w:rPr>
        <w:t>access technology</w:t>
      </w:r>
      <w:r>
        <w:rPr>
          <w:lang w:val="en-US"/>
        </w:rPr>
        <w:t xml:space="preserve"> (with lower radio link availability)</w:t>
      </w:r>
    </w:p>
    <w:p w14:paraId="2854517B" w14:textId="77777777" w:rsidR="00B62E7B" w:rsidRPr="004458F2" w:rsidRDefault="00B62E7B" w:rsidP="00901F0B">
      <w:pPr>
        <w:pStyle w:val="Paragraphedeliste"/>
        <w:numPr>
          <w:ilvl w:val="2"/>
          <w:numId w:val="11"/>
        </w:numPr>
        <w:spacing w:after="0" w:line="240" w:lineRule="auto"/>
        <w:jc w:val="both"/>
        <w:rPr>
          <w:lang w:val="en-US"/>
        </w:rPr>
      </w:pPr>
      <w:r>
        <w:rPr>
          <w:lang w:val="en-US"/>
        </w:rPr>
        <w:t>satellite and mobile access technology</w:t>
      </w:r>
    </w:p>
    <w:p w14:paraId="45C6AE2E" w14:textId="77777777" w:rsidR="00B62E7B" w:rsidRDefault="00B62E7B" w:rsidP="00B62E7B">
      <w:pPr>
        <w:jc w:val="both"/>
        <w:rPr>
          <w:lang w:val="en-US"/>
        </w:rPr>
      </w:pPr>
    </w:p>
    <w:p w14:paraId="6BB06365" w14:textId="77777777" w:rsidR="00B62E7B" w:rsidRDefault="00B62E7B" w:rsidP="00B62E7B">
      <w:pPr>
        <w:pStyle w:val="Titre3"/>
        <w:numPr>
          <w:ilvl w:val="2"/>
          <w:numId w:val="4"/>
        </w:numPr>
        <w:spacing w:before="40" w:after="0" w:line="240" w:lineRule="auto"/>
        <w:rPr>
          <w:lang w:val="en-US"/>
        </w:rPr>
      </w:pPr>
      <w:r>
        <w:rPr>
          <w:lang w:val="en-US"/>
        </w:rPr>
        <w:lastRenderedPageBreak/>
        <w:t>GNSS free Positioning Navigation and Timing</w:t>
      </w:r>
    </w:p>
    <w:p w14:paraId="68E2104E" w14:textId="77777777" w:rsidR="00B62E7B" w:rsidRDefault="00B62E7B" w:rsidP="00B62E7B">
      <w:pPr>
        <w:jc w:val="both"/>
        <w:rPr>
          <w:lang w:val="en-US"/>
        </w:rPr>
      </w:pPr>
    </w:p>
    <w:p w14:paraId="02A1A587" w14:textId="77777777" w:rsidR="0000144F" w:rsidRDefault="00B62E7B" w:rsidP="00B62E7B">
      <w:pPr>
        <w:pStyle w:val="Paragraphedeliste"/>
        <w:numPr>
          <w:ilvl w:val="0"/>
          <w:numId w:val="10"/>
        </w:numPr>
        <w:spacing w:after="0" w:line="240" w:lineRule="auto"/>
        <w:jc w:val="both"/>
        <w:rPr>
          <w:lang w:val="en-US"/>
        </w:rPr>
      </w:pPr>
      <w:r w:rsidRPr="0023445D">
        <w:rPr>
          <w:lang w:val="en-US"/>
        </w:rPr>
        <w:t xml:space="preserve">Technical issue: </w:t>
      </w:r>
    </w:p>
    <w:p w14:paraId="43985F6C" w14:textId="758EAB03" w:rsidR="00B62E7B" w:rsidRPr="0023445D" w:rsidRDefault="00B62E7B" w:rsidP="00901F0B">
      <w:pPr>
        <w:pStyle w:val="Paragraphedeliste"/>
        <w:numPr>
          <w:ilvl w:val="1"/>
          <w:numId w:val="10"/>
        </w:numPr>
        <w:spacing w:after="0" w:line="240" w:lineRule="auto"/>
        <w:jc w:val="both"/>
        <w:rPr>
          <w:lang w:val="en-US"/>
        </w:rPr>
      </w:pPr>
      <w:r w:rsidRPr="0023445D">
        <w:rPr>
          <w:lang w:val="en-US"/>
        </w:rPr>
        <w:t xml:space="preserve">Integrating GNSS into </w:t>
      </w:r>
      <w:proofErr w:type="spellStart"/>
      <w:r w:rsidRPr="0023445D">
        <w:rPr>
          <w:lang w:val="en-US"/>
        </w:rPr>
        <w:t>IoT</w:t>
      </w:r>
      <w:proofErr w:type="spellEnd"/>
      <w:r w:rsidRPr="0023445D">
        <w:rPr>
          <w:lang w:val="en-US"/>
        </w:rPr>
        <w:t xml:space="preserve"> devices operating over satellite networks significantly impacts battery consumption, especially in battery-powered UEs requiring frequent positioning updates. </w:t>
      </w:r>
      <w:r w:rsidRPr="00294D04">
        <w:rPr>
          <w:lang w:val="en-US"/>
        </w:rPr>
        <w:t>For such de</w:t>
      </w:r>
      <w:r w:rsidRPr="0023445D">
        <w:rPr>
          <w:lang w:val="en-US"/>
        </w:rPr>
        <w:t xml:space="preserve">vices, the battery life </w:t>
      </w:r>
      <w:r w:rsidRPr="00294D04">
        <w:rPr>
          <w:lang w:val="en-US"/>
        </w:rPr>
        <w:t xml:space="preserve">may be reduced </w:t>
      </w:r>
      <w:r w:rsidRPr="0023445D">
        <w:rPr>
          <w:lang w:val="en-US"/>
        </w:rPr>
        <w:t xml:space="preserve">in cases of frequent </w:t>
      </w:r>
      <w:r w:rsidRPr="00294D04">
        <w:rPr>
          <w:lang w:val="en-US"/>
        </w:rPr>
        <w:t xml:space="preserve">GNSS </w:t>
      </w:r>
      <w:r w:rsidRPr="0023445D">
        <w:rPr>
          <w:lang w:val="en-US"/>
        </w:rPr>
        <w:t>position fixes</w:t>
      </w:r>
      <w:r w:rsidRPr="00294D04">
        <w:rPr>
          <w:lang w:val="en-US"/>
        </w:rPr>
        <w:t>.</w:t>
      </w:r>
    </w:p>
    <w:p w14:paraId="1CAC1A1E" w14:textId="77777777" w:rsidR="0000144F" w:rsidRDefault="00B62E7B" w:rsidP="00B62E7B">
      <w:pPr>
        <w:pStyle w:val="Paragraphedeliste"/>
        <w:numPr>
          <w:ilvl w:val="0"/>
          <w:numId w:val="10"/>
        </w:numPr>
        <w:spacing w:after="0" w:line="240" w:lineRule="auto"/>
        <w:jc w:val="both"/>
        <w:rPr>
          <w:lang w:val="en-US"/>
        </w:rPr>
      </w:pPr>
      <w:r w:rsidRPr="0023445D">
        <w:rPr>
          <w:lang w:val="en-US"/>
        </w:rPr>
        <w:t xml:space="preserve">Recommendations on 6G radio access capabilities: </w:t>
      </w:r>
    </w:p>
    <w:p w14:paraId="479178F7" w14:textId="2C254DF5" w:rsidR="00B62E7B" w:rsidRPr="0023445D" w:rsidRDefault="000E2CEE" w:rsidP="00901F0B">
      <w:pPr>
        <w:pStyle w:val="Paragraphedeliste"/>
        <w:numPr>
          <w:ilvl w:val="1"/>
          <w:numId w:val="10"/>
        </w:numPr>
        <w:spacing w:after="0" w:line="240" w:lineRule="auto"/>
        <w:jc w:val="both"/>
        <w:rPr>
          <w:lang w:val="en-US"/>
        </w:rPr>
      </w:pPr>
      <w:r>
        <w:rPr>
          <w:lang w:val="en-US"/>
        </w:rPr>
        <w:t>The</w:t>
      </w:r>
      <w:r w:rsidR="00B62E7B" w:rsidRPr="0023445D">
        <w:rPr>
          <w:lang w:val="en-US"/>
        </w:rPr>
        <w:t xml:space="preserve"> </w:t>
      </w:r>
      <w:r>
        <w:rPr>
          <w:lang w:val="en-US"/>
        </w:rPr>
        <w:t xml:space="preserve">NTN capable </w:t>
      </w:r>
      <w:r w:rsidR="00B62E7B" w:rsidRPr="00294D04">
        <w:rPr>
          <w:color w:val="000000"/>
          <w:lang w:val="en-US"/>
        </w:rPr>
        <w:t xml:space="preserve">UE </w:t>
      </w:r>
      <w:r>
        <w:rPr>
          <w:color w:val="000000"/>
          <w:lang w:val="en-US"/>
        </w:rPr>
        <w:t xml:space="preserve">operating on a </w:t>
      </w:r>
      <w:r w:rsidR="00B62E7B" w:rsidRPr="00294D04">
        <w:rPr>
          <w:color w:val="000000"/>
          <w:lang w:val="en-US"/>
        </w:rPr>
        <w:t>satellite access</w:t>
      </w:r>
      <w:r>
        <w:rPr>
          <w:color w:val="000000"/>
          <w:lang w:val="en-US"/>
        </w:rPr>
        <w:t>, shall be able</w:t>
      </w:r>
      <w:r w:rsidR="00B62E7B" w:rsidRPr="00294D04">
        <w:rPr>
          <w:color w:val="000000"/>
          <w:lang w:val="en-US"/>
        </w:rPr>
        <w:t xml:space="preserve"> to determine its position using 3GPP positioning technology</w:t>
      </w:r>
      <w:r w:rsidR="00AA45AC">
        <w:rPr>
          <w:color w:val="000000"/>
          <w:lang w:val="en-US"/>
        </w:rPr>
        <w:t xml:space="preserve"> (GNSS independ</w:t>
      </w:r>
      <w:r>
        <w:rPr>
          <w:color w:val="000000"/>
          <w:lang w:val="en-US"/>
        </w:rPr>
        <w:t>en</w:t>
      </w:r>
      <w:r w:rsidR="00AA45AC">
        <w:rPr>
          <w:color w:val="000000"/>
          <w:lang w:val="en-US"/>
        </w:rPr>
        <w:t>t scheme)</w:t>
      </w:r>
    </w:p>
    <w:p w14:paraId="048F14AD" w14:textId="5F103405" w:rsidR="00B62E7B" w:rsidRDefault="00B62E7B" w:rsidP="00B62E7B">
      <w:pPr>
        <w:jc w:val="both"/>
        <w:rPr>
          <w:lang w:val="en-US"/>
        </w:rPr>
      </w:pPr>
    </w:p>
    <w:p w14:paraId="108F62BA" w14:textId="77777777" w:rsidR="00A65905" w:rsidRDefault="00A65905" w:rsidP="00A65905">
      <w:pPr>
        <w:pStyle w:val="Titre3"/>
        <w:numPr>
          <w:ilvl w:val="2"/>
          <w:numId w:val="4"/>
        </w:numPr>
        <w:spacing w:before="40" w:after="0" w:line="240" w:lineRule="auto"/>
        <w:rPr>
          <w:lang w:val="en-US"/>
        </w:rPr>
      </w:pPr>
      <w:r>
        <w:rPr>
          <w:lang w:val="en-US"/>
        </w:rPr>
        <w:t>Enhanced network verified UE location service</w:t>
      </w:r>
    </w:p>
    <w:p w14:paraId="67CB34FD" w14:textId="77777777" w:rsidR="00A65905" w:rsidRDefault="00A65905" w:rsidP="00A65905">
      <w:pPr>
        <w:jc w:val="both"/>
        <w:rPr>
          <w:lang w:val="en-US"/>
        </w:rPr>
      </w:pPr>
    </w:p>
    <w:p w14:paraId="79BCA952" w14:textId="77777777" w:rsidR="00A65905" w:rsidRDefault="00A65905" w:rsidP="00A65905">
      <w:pPr>
        <w:pStyle w:val="Paragraphedeliste"/>
        <w:numPr>
          <w:ilvl w:val="0"/>
          <w:numId w:val="10"/>
        </w:numPr>
        <w:spacing w:after="0" w:line="240" w:lineRule="auto"/>
        <w:jc w:val="both"/>
        <w:rPr>
          <w:lang w:val="en-US"/>
        </w:rPr>
      </w:pPr>
      <w:r w:rsidRPr="007B7F0C">
        <w:rPr>
          <w:lang w:val="en-US"/>
        </w:rPr>
        <w:t xml:space="preserve">Technical issue: </w:t>
      </w:r>
    </w:p>
    <w:p w14:paraId="55B89FB4" w14:textId="77777777" w:rsidR="00A65905" w:rsidRPr="007B7F0C" w:rsidRDefault="00A65905" w:rsidP="00A65905">
      <w:pPr>
        <w:pStyle w:val="Paragraphedeliste"/>
        <w:numPr>
          <w:ilvl w:val="1"/>
          <w:numId w:val="10"/>
        </w:numPr>
        <w:spacing w:after="0" w:line="240" w:lineRule="auto"/>
        <w:jc w:val="both"/>
        <w:rPr>
          <w:lang w:val="en-US"/>
        </w:rPr>
      </w:pPr>
      <w:r w:rsidRPr="007B7F0C">
        <w:rPr>
          <w:lang w:val="en-US"/>
        </w:rPr>
        <w:t>In NTN, the radio cells may span across country borders while some services may be subject to national regulations (Public warning service, emergency communications, lawful intercept, charging)</w:t>
      </w:r>
      <w:r>
        <w:rPr>
          <w:lang w:val="en-US"/>
        </w:rPr>
        <w:t xml:space="preserve">. The current (Rel-18 defined) network verified UE location scheme may not be able to determine reliably the UE location with an accuracy of few </w:t>
      </w:r>
      <w:proofErr w:type="spellStart"/>
      <w:r>
        <w:rPr>
          <w:lang w:val="en-US"/>
        </w:rPr>
        <w:t>kms</w:t>
      </w:r>
      <w:proofErr w:type="spellEnd"/>
      <w:r>
        <w:rPr>
          <w:lang w:val="en-US"/>
        </w:rPr>
        <w:t xml:space="preserve"> with large beam size</w:t>
      </w:r>
    </w:p>
    <w:p w14:paraId="26D3B268" w14:textId="77777777" w:rsidR="00A65905" w:rsidRDefault="00A65905" w:rsidP="00A65905">
      <w:pPr>
        <w:pStyle w:val="Paragraphedeliste"/>
        <w:numPr>
          <w:ilvl w:val="0"/>
          <w:numId w:val="10"/>
        </w:numPr>
        <w:spacing w:after="0" w:line="240" w:lineRule="auto"/>
        <w:jc w:val="both"/>
        <w:rPr>
          <w:lang w:val="en-US"/>
        </w:rPr>
      </w:pPr>
      <w:r>
        <w:rPr>
          <w:lang w:val="en-US"/>
        </w:rPr>
        <w:t>Recommendations on 6G radio access capabilities</w:t>
      </w:r>
      <w:r w:rsidRPr="007B7F0C">
        <w:rPr>
          <w:lang w:val="en-US"/>
        </w:rPr>
        <w:t xml:space="preserve">: </w:t>
      </w:r>
    </w:p>
    <w:p w14:paraId="226FF67B" w14:textId="77777777" w:rsidR="00A65905" w:rsidRPr="004458F2" w:rsidRDefault="00A65905" w:rsidP="00A65905">
      <w:pPr>
        <w:pStyle w:val="Paragraphedeliste"/>
        <w:numPr>
          <w:ilvl w:val="1"/>
          <w:numId w:val="10"/>
        </w:numPr>
        <w:spacing w:after="0" w:line="240" w:lineRule="auto"/>
        <w:jc w:val="both"/>
        <w:rPr>
          <w:lang w:val="en-US"/>
        </w:rPr>
      </w:pPr>
      <w:r>
        <w:rPr>
          <w:lang w:val="en-US"/>
        </w:rPr>
        <w:t>The satellite network shall be able to determine reliably the location of a UE with an accuracy of at least a typical TN cell size</w:t>
      </w:r>
    </w:p>
    <w:p w14:paraId="0BA880A8" w14:textId="777A3BBD" w:rsidR="00A65905" w:rsidRDefault="00A65905" w:rsidP="00B62E7B">
      <w:pPr>
        <w:jc w:val="both"/>
        <w:rPr>
          <w:lang w:val="en-US"/>
        </w:rPr>
      </w:pPr>
    </w:p>
    <w:p w14:paraId="0018EC45" w14:textId="77777777" w:rsidR="00B62E7B" w:rsidRDefault="00B62E7B" w:rsidP="00B62E7B">
      <w:pPr>
        <w:pStyle w:val="Titre3"/>
        <w:numPr>
          <w:ilvl w:val="2"/>
          <w:numId w:val="4"/>
        </w:numPr>
        <w:spacing w:before="40" w:after="0" w:line="240" w:lineRule="auto"/>
        <w:rPr>
          <w:lang w:val="en-US"/>
        </w:rPr>
      </w:pPr>
      <w:r>
        <w:rPr>
          <w:lang w:val="en-US"/>
        </w:rPr>
        <w:t>Broadcasting service</w:t>
      </w:r>
    </w:p>
    <w:p w14:paraId="572CC81D" w14:textId="77777777" w:rsidR="00B62E7B" w:rsidRDefault="00B62E7B" w:rsidP="00B62E7B">
      <w:pPr>
        <w:jc w:val="both"/>
        <w:rPr>
          <w:lang w:val="en-US"/>
        </w:rPr>
      </w:pPr>
    </w:p>
    <w:p w14:paraId="0A8CA9BF" w14:textId="77777777" w:rsidR="000E2CEE" w:rsidRDefault="00B62E7B" w:rsidP="00B62E7B">
      <w:pPr>
        <w:pStyle w:val="Paragraphedeliste"/>
        <w:numPr>
          <w:ilvl w:val="0"/>
          <w:numId w:val="9"/>
        </w:numPr>
        <w:spacing w:after="0" w:line="240" w:lineRule="auto"/>
        <w:jc w:val="both"/>
        <w:rPr>
          <w:lang w:val="en-US"/>
        </w:rPr>
      </w:pPr>
      <w:r w:rsidRPr="00183AB5">
        <w:rPr>
          <w:lang w:val="en-US"/>
        </w:rPr>
        <w:t xml:space="preserve">Technical issue: </w:t>
      </w:r>
    </w:p>
    <w:p w14:paraId="6C05F173" w14:textId="79D421A0" w:rsidR="00B62E7B" w:rsidRPr="00183AB5" w:rsidRDefault="00B62E7B" w:rsidP="00901F0B">
      <w:pPr>
        <w:pStyle w:val="Paragraphedeliste"/>
        <w:numPr>
          <w:ilvl w:val="1"/>
          <w:numId w:val="9"/>
        </w:numPr>
        <w:spacing w:after="0" w:line="240" w:lineRule="auto"/>
        <w:jc w:val="both"/>
        <w:rPr>
          <w:lang w:val="en-US"/>
        </w:rPr>
      </w:pPr>
      <w:r w:rsidRPr="00183AB5">
        <w:rPr>
          <w:lang w:val="en-US"/>
        </w:rPr>
        <w:t xml:space="preserve">In NTN, the radio cells may span across country borders while </w:t>
      </w:r>
      <w:r w:rsidR="000E2CEE">
        <w:rPr>
          <w:lang w:val="en-US"/>
        </w:rPr>
        <w:t>broadcasting</w:t>
      </w:r>
      <w:r w:rsidR="000E2CEE" w:rsidRPr="00183AB5">
        <w:rPr>
          <w:lang w:val="en-US"/>
        </w:rPr>
        <w:t xml:space="preserve"> </w:t>
      </w:r>
      <w:r w:rsidRPr="00183AB5">
        <w:rPr>
          <w:lang w:val="en-US"/>
        </w:rPr>
        <w:t>services may be subject to national regulations</w:t>
      </w:r>
    </w:p>
    <w:p w14:paraId="0DEE3E03" w14:textId="77777777" w:rsidR="000E2CEE" w:rsidRDefault="00B62E7B" w:rsidP="00B62E7B">
      <w:pPr>
        <w:pStyle w:val="Paragraphedeliste"/>
        <w:numPr>
          <w:ilvl w:val="0"/>
          <w:numId w:val="9"/>
        </w:numPr>
        <w:spacing w:after="0" w:line="240" w:lineRule="auto"/>
        <w:jc w:val="both"/>
        <w:rPr>
          <w:lang w:val="en-US"/>
        </w:rPr>
      </w:pPr>
      <w:r>
        <w:rPr>
          <w:lang w:val="en-US"/>
        </w:rPr>
        <w:t>Recommendations on 6G radio access capabilities</w:t>
      </w:r>
      <w:r w:rsidRPr="007B7F0C">
        <w:rPr>
          <w:lang w:val="en-US"/>
        </w:rPr>
        <w:t xml:space="preserve">: </w:t>
      </w:r>
    </w:p>
    <w:p w14:paraId="3B0CCC5A" w14:textId="7F7EB40B" w:rsidR="00B62E7B" w:rsidRDefault="000E2CEE" w:rsidP="00901F0B">
      <w:pPr>
        <w:pStyle w:val="Paragraphedeliste"/>
        <w:numPr>
          <w:ilvl w:val="1"/>
          <w:numId w:val="9"/>
        </w:numPr>
        <w:spacing w:after="0" w:line="240" w:lineRule="auto"/>
        <w:jc w:val="both"/>
        <w:rPr>
          <w:lang w:val="en-US"/>
        </w:rPr>
      </w:pPr>
      <w:r>
        <w:rPr>
          <w:lang w:val="en-US"/>
        </w:rPr>
        <w:t xml:space="preserve">The 6G system shall provide </w:t>
      </w:r>
      <w:r w:rsidR="00B62E7B" w:rsidRPr="007B7F0C">
        <w:rPr>
          <w:lang w:val="en-US"/>
        </w:rPr>
        <w:t xml:space="preserve">mechanisms to </w:t>
      </w:r>
      <w:r w:rsidR="00B62E7B">
        <w:rPr>
          <w:lang w:val="en-US"/>
        </w:rPr>
        <w:t>geo fence</w:t>
      </w:r>
      <w:r>
        <w:rPr>
          <w:lang w:val="en-US"/>
        </w:rPr>
        <w:t xml:space="preserve"> a</w:t>
      </w:r>
      <w:r w:rsidR="00B62E7B">
        <w:rPr>
          <w:lang w:val="en-US"/>
        </w:rPr>
        <w:t xml:space="preserve"> </w:t>
      </w:r>
      <w:r w:rsidR="00B62E7B" w:rsidRPr="007B7F0C">
        <w:rPr>
          <w:lang w:val="en-US"/>
        </w:rPr>
        <w:t>Broadcast service</w:t>
      </w:r>
      <w:r>
        <w:rPr>
          <w:lang w:val="en-US"/>
        </w:rPr>
        <w:t xml:space="preserve"> provided by satellite access</w:t>
      </w:r>
      <w:r w:rsidR="00B62E7B" w:rsidRPr="007B7F0C">
        <w:rPr>
          <w:lang w:val="en-US"/>
        </w:rPr>
        <w:t xml:space="preserve"> </w:t>
      </w:r>
      <w:r w:rsidR="00B62E7B">
        <w:rPr>
          <w:lang w:val="en-US"/>
        </w:rPr>
        <w:t xml:space="preserve">(i.e. </w:t>
      </w:r>
      <w:r w:rsidR="00B62E7B" w:rsidRPr="007B7F0C">
        <w:rPr>
          <w:lang w:val="en-US"/>
        </w:rPr>
        <w:t xml:space="preserve">bounded to a </w:t>
      </w:r>
      <w:r>
        <w:rPr>
          <w:lang w:val="en-US"/>
        </w:rPr>
        <w:t xml:space="preserve">targeted </w:t>
      </w:r>
      <w:r w:rsidR="00B62E7B" w:rsidRPr="007B7F0C">
        <w:rPr>
          <w:lang w:val="en-US"/>
        </w:rPr>
        <w:t>geographical area</w:t>
      </w:r>
      <w:r w:rsidR="00B62E7B">
        <w:rPr>
          <w:lang w:val="en-US"/>
        </w:rPr>
        <w:t>)</w:t>
      </w:r>
      <w:r w:rsidR="00B62E7B" w:rsidRPr="007B7F0C">
        <w:rPr>
          <w:lang w:val="en-US"/>
        </w:rPr>
        <w:t>.</w:t>
      </w:r>
    </w:p>
    <w:p w14:paraId="75087108" w14:textId="77777777" w:rsidR="00B62E7B" w:rsidRPr="000768FA" w:rsidRDefault="00B62E7B" w:rsidP="00B62E7B">
      <w:pPr>
        <w:jc w:val="both"/>
        <w:rPr>
          <w:lang w:val="en-US"/>
        </w:rPr>
      </w:pPr>
    </w:p>
    <w:p w14:paraId="5FE54607" w14:textId="65EC6AF9" w:rsidR="00B62E7B" w:rsidRPr="00901F0B" w:rsidRDefault="00531619" w:rsidP="00901F0B">
      <w:pPr>
        <w:pStyle w:val="Titre2"/>
        <w:rPr>
          <w:lang w:val="en-US"/>
        </w:rPr>
      </w:pPr>
      <w:r w:rsidRPr="00700DA0">
        <w:rPr>
          <w:lang w:val="en-US"/>
        </w:rPr>
        <w:t xml:space="preserve">Diversity of </w:t>
      </w:r>
      <w:r w:rsidR="00B62E7B" w:rsidRPr="00700DA0">
        <w:rPr>
          <w:lang w:val="en-US"/>
        </w:rPr>
        <w:t>Terminal</w:t>
      </w:r>
      <w:r w:rsidRPr="00700DA0">
        <w:rPr>
          <w:lang w:val="en-US"/>
        </w:rPr>
        <w:t>s</w:t>
      </w:r>
    </w:p>
    <w:p w14:paraId="6F994B9E" w14:textId="72E273ED" w:rsidR="00531619" w:rsidRDefault="00531619" w:rsidP="00901F0B">
      <w:pPr>
        <w:rPr>
          <w:highlight w:val="yellow"/>
          <w:lang w:val="en-US"/>
        </w:rPr>
      </w:pPr>
    </w:p>
    <w:p w14:paraId="63DBA254" w14:textId="4883753D" w:rsidR="00C51EF6" w:rsidRPr="00901F0B" w:rsidRDefault="0025214E" w:rsidP="00901F0B">
      <w:pPr>
        <w:rPr>
          <w:lang w:val="en-US"/>
        </w:rPr>
      </w:pPr>
      <w:r w:rsidRPr="00901F0B">
        <w:rPr>
          <w:lang w:val="en-US"/>
        </w:rPr>
        <w:t xml:space="preserve">It is assumed that </w:t>
      </w:r>
      <w:r w:rsidRPr="00901F0B">
        <w:rPr>
          <w:color w:val="000000"/>
          <w:lang w:val="en-US"/>
        </w:rPr>
        <w:t>t</w:t>
      </w:r>
      <w:r w:rsidR="00C51EF6" w:rsidRPr="00901F0B">
        <w:rPr>
          <w:lang w:val="en-US"/>
        </w:rPr>
        <w:t xml:space="preserve">he 6G system </w:t>
      </w:r>
      <w:r w:rsidRPr="00901F0B">
        <w:rPr>
          <w:lang w:val="en-US"/>
        </w:rPr>
        <w:t>is</w:t>
      </w:r>
      <w:r w:rsidR="00C51EF6" w:rsidRPr="00901F0B">
        <w:rPr>
          <w:lang w:val="en-US"/>
        </w:rPr>
        <w:t xml:space="preserve"> able to provide connectivity via the NTN access to a wide range of user equipment</w:t>
      </w:r>
      <w:r w:rsidR="00700DA0">
        <w:rPr>
          <w:lang w:val="en-US"/>
        </w:rPr>
        <w:t>, e</w:t>
      </w:r>
      <w:r w:rsidR="00700DA0" w:rsidRPr="00047BE8">
        <w:rPr>
          <w:lang w:val="en-US"/>
        </w:rPr>
        <w:t xml:space="preserve">ach with </w:t>
      </w:r>
      <w:r w:rsidR="00700DA0" w:rsidRPr="0025214E">
        <w:rPr>
          <w:lang w:val="en-US"/>
        </w:rPr>
        <w:t>various power constraints</w:t>
      </w:r>
      <w:r w:rsidR="00700DA0">
        <w:rPr>
          <w:lang w:val="en-US"/>
        </w:rPr>
        <w:t xml:space="preserve">, </w:t>
      </w:r>
      <w:r w:rsidR="00700DA0" w:rsidRPr="0025214E">
        <w:rPr>
          <w:lang w:val="en-US"/>
        </w:rPr>
        <w:t>bandwidth capabilities</w:t>
      </w:r>
      <w:r w:rsidR="00700DA0">
        <w:rPr>
          <w:lang w:val="en-US"/>
        </w:rPr>
        <w:t xml:space="preserve"> </w:t>
      </w:r>
      <w:r w:rsidR="00C51EF6" w:rsidRPr="00901F0B">
        <w:rPr>
          <w:lang w:val="en-US"/>
        </w:rPr>
        <w:t>and usage conditions:</w:t>
      </w:r>
    </w:p>
    <w:p w14:paraId="7BEF4DDF" w14:textId="3C1CA077" w:rsidR="00C51EF6" w:rsidRPr="00901F0B" w:rsidRDefault="00C51EF6" w:rsidP="00C51EF6">
      <w:pPr>
        <w:numPr>
          <w:ilvl w:val="0"/>
          <w:numId w:val="22"/>
        </w:numPr>
        <w:spacing w:after="180" w:line="240" w:lineRule="auto"/>
        <w:jc w:val="both"/>
        <w:rPr>
          <w:lang w:val="en-US"/>
        </w:rPr>
      </w:pPr>
      <w:proofErr w:type="spellStart"/>
      <w:r w:rsidRPr="00901F0B">
        <w:rPr>
          <w:lang w:val="en-US"/>
        </w:rPr>
        <w:t>IoT</w:t>
      </w:r>
      <w:proofErr w:type="spellEnd"/>
      <w:r w:rsidRPr="00901F0B">
        <w:rPr>
          <w:lang w:val="en-US"/>
        </w:rPr>
        <w:t xml:space="preserve"> devices</w:t>
      </w:r>
    </w:p>
    <w:p w14:paraId="268B70A7" w14:textId="77777777" w:rsidR="00C51EF6" w:rsidRPr="00901F0B" w:rsidRDefault="00C51EF6" w:rsidP="00C51EF6">
      <w:pPr>
        <w:numPr>
          <w:ilvl w:val="0"/>
          <w:numId w:val="22"/>
        </w:numPr>
        <w:spacing w:after="180" w:line="240" w:lineRule="auto"/>
        <w:jc w:val="both"/>
        <w:rPr>
          <w:lang w:val="en-US"/>
        </w:rPr>
      </w:pPr>
      <w:r w:rsidRPr="00901F0B">
        <w:rPr>
          <w:lang w:val="en-US"/>
        </w:rPr>
        <w:t>pedestrian wearable devices including smartphones</w:t>
      </w:r>
    </w:p>
    <w:p w14:paraId="4E6D8E42" w14:textId="77777777" w:rsidR="00C51EF6" w:rsidRPr="0025214E" w:rsidRDefault="00C51EF6" w:rsidP="00C51EF6">
      <w:pPr>
        <w:numPr>
          <w:ilvl w:val="0"/>
          <w:numId w:val="22"/>
        </w:numPr>
        <w:spacing w:after="180" w:line="240" w:lineRule="auto"/>
        <w:jc w:val="both"/>
      </w:pPr>
      <w:proofErr w:type="gramStart"/>
      <w:r w:rsidRPr="0025214E">
        <w:t>land</w:t>
      </w:r>
      <w:proofErr w:type="gramEnd"/>
      <w:r w:rsidRPr="0025214E">
        <w:t xml:space="preserve">/air </w:t>
      </w:r>
      <w:proofErr w:type="spellStart"/>
      <w:r w:rsidRPr="0025214E">
        <w:t>vehicle-mounted</w:t>
      </w:r>
      <w:proofErr w:type="spellEnd"/>
      <w:r w:rsidRPr="0025214E">
        <w:t xml:space="preserve"> </w:t>
      </w:r>
      <w:proofErr w:type="spellStart"/>
      <w:r w:rsidRPr="0025214E">
        <w:t>devices</w:t>
      </w:r>
      <w:proofErr w:type="spellEnd"/>
    </w:p>
    <w:p w14:paraId="5BF760C7" w14:textId="77777777" w:rsidR="00C51EF6" w:rsidRPr="00700DA0" w:rsidRDefault="00C51EF6" w:rsidP="00C51EF6">
      <w:pPr>
        <w:numPr>
          <w:ilvl w:val="0"/>
          <w:numId w:val="22"/>
        </w:numPr>
        <w:spacing w:after="180" w:line="240" w:lineRule="auto"/>
        <w:jc w:val="both"/>
      </w:pPr>
      <w:proofErr w:type="spellStart"/>
      <w:proofErr w:type="gramStart"/>
      <w:r w:rsidRPr="00700DA0">
        <w:t>flying</w:t>
      </w:r>
      <w:proofErr w:type="spellEnd"/>
      <w:proofErr w:type="gramEnd"/>
      <w:r w:rsidRPr="00700DA0">
        <w:t>/surface drone-</w:t>
      </w:r>
      <w:proofErr w:type="spellStart"/>
      <w:r w:rsidRPr="00700DA0">
        <w:t>mounted</w:t>
      </w:r>
      <w:proofErr w:type="spellEnd"/>
      <w:r w:rsidRPr="00700DA0">
        <w:t xml:space="preserve"> </w:t>
      </w:r>
      <w:proofErr w:type="spellStart"/>
      <w:r w:rsidRPr="00700DA0">
        <w:t>devices</w:t>
      </w:r>
      <w:proofErr w:type="spellEnd"/>
    </w:p>
    <w:p w14:paraId="3C48943A" w14:textId="77777777" w:rsidR="00C51EF6" w:rsidRPr="00901F0B" w:rsidRDefault="00C51EF6" w:rsidP="00C51EF6">
      <w:pPr>
        <w:numPr>
          <w:ilvl w:val="0"/>
          <w:numId w:val="22"/>
        </w:numPr>
        <w:spacing w:after="180" w:line="240" w:lineRule="auto"/>
        <w:jc w:val="both"/>
        <w:rPr>
          <w:lang w:val="en-US"/>
        </w:rPr>
      </w:pPr>
      <w:r w:rsidRPr="00901F0B">
        <w:rPr>
          <w:lang w:val="en-US"/>
        </w:rPr>
        <w:t>aeronautical, maritime and/or railway moving platforms</w:t>
      </w:r>
    </w:p>
    <w:p w14:paraId="476B380E" w14:textId="77777777" w:rsidR="00C51EF6" w:rsidRPr="0025214E" w:rsidRDefault="00C51EF6" w:rsidP="00C51EF6">
      <w:pPr>
        <w:numPr>
          <w:ilvl w:val="0"/>
          <w:numId w:val="22"/>
        </w:numPr>
        <w:spacing w:after="180" w:line="240" w:lineRule="auto"/>
        <w:jc w:val="both"/>
      </w:pPr>
      <w:proofErr w:type="gramStart"/>
      <w:r w:rsidRPr="0025214E">
        <w:lastRenderedPageBreak/>
        <w:t>building</w:t>
      </w:r>
      <w:proofErr w:type="gramEnd"/>
      <w:r w:rsidRPr="0025214E">
        <w:t xml:space="preserve"> </w:t>
      </w:r>
      <w:proofErr w:type="spellStart"/>
      <w:r w:rsidRPr="0025214E">
        <w:t>mounted</w:t>
      </w:r>
      <w:proofErr w:type="spellEnd"/>
      <w:r w:rsidRPr="0025214E">
        <w:t xml:space="preserve"> </w:t>
      </w:r>
      <w:proofErr w:type="spellStart"/>
      <w:r w:rsidRPr="0025214E">
        <w:t>devices</w:t>
      </w:r>
      <w:proofErr w:type="spellEnd"/>
    </w:p>
    <w:p w14:paraId="775259C2" w14:textId="77777777" w:rsidR="00C51EF6" w:rsidRPr="00901F0B" w:rsidRDefault="00C51EF6" w:rsidP="00C51EF6">
      <w:pPr>
        <w:numPr>
          <w:ilvl w:val="0"/>
          <w:numId w:val="22"/>
        </w:numPr>
        <w:spacing w:after="180" w:line="240" w:lineRule="auto"/>
        <w:jc w:val="both"/>
        <w:rPr>
          <w:lang w:val="en-US"/>
        </w:rPr>
      </w:pPr>
      <w:r w:rsidRPr="00901F0B">
        <w:rPr>
          <w:lang w:val="en-US"/>
        </w:rPr>
        <w:t>as well as NGSO satellite-mounted devices</w:t>
      </w:r>
    </w:p>
    <w:p w14:paraId="04A16B6E" w14:textId="67C2769E" w:rsidR="00531619" w:rsidRDefault="00531619" w:rsidP="00901F0B">
      <w:pPr>
        <w:rPr>
          <w:lang w:val="en-US"/>
        </w:rPr>
      </w:pPr>
      <w:bookmarkStart w:id="10" w:name="_GoBack"/>
      <w:bookmarkEnd w:id="10"/>
    </w:p>
    <w:p w14:paraId="2A4D86CF" w14:textId="5A8ECEBA" w:rsidR="00700DA0" w:rsidRDefault="00700DA0" w:rsidP="00901F0B">
      <w:pPr>
        <w:rPr>
          <w:lang w:val="en-US"/>
        </w:rPr>
      </w:pPr>
      <w:r>
        <w:rPr>
          <w:lang w:val="en-US"/>
        </w:rPr>
        <w:t xml:space="preserve">While most will implement quasi </w:t>
      </w:r>
      <w:proofErr w:type="spellStart"/>
      <w:r>
        <w:rPr>
          <w:lang w:val="en-US"/>
        </w:rPr>
        <w:t>om</w:t>
      </w:r>
      <w:r w:rsidR="00DA6D1B">
        <w:rPr>
          <w:lang w:val="en-US"/>
        </w:rPr>
        <w:t>ni</w:t>
      </w:r>
      <w:proofErr w:type="spellEnd"/>
      <w:r w:rsidR="00DA6D1B">
        <w:rPr>
          <w:lang w:val="en-US"/>
        </w:rPr>
        <w:t>-</w:t>
      </w:r>
      <w:r>
        <w:rPr>
          <w:lang w:val="en-US"/>
        </w:rPr>
        <w:t>directional some will implement directive antenna e.g. with flat panel antenna able to electronically steer beams towards the satellite(s).</w:t>
      </w:r>
    </w:p>
    <w:p w14:paraId="79BC59C6" w14:textId="77777777" w:rsidR="00B62E7B" w:rsidRDefault="00B62E7B" w:rsidP="00B62E7B">
      <w:pPr>
        <w:rPr>
          <w:lang w:val="en-US"/>
        </w:rPr>
      </w:pPr>
    </w:p>
    <w:p w14:paraId="49CCFBF6" w14:textId="256CD2AE" w:rsidR="00B62E7B" w:rsidRDefault="00F5664D" w:rsidP="00B62E7B">
      <w:pPr>
        <w:pStyle w:val="Titre3"/>
        <w:numPr>
          <w:ilvl w:val="2"/>
          <w:numId w:val="4"/>
        </w:numPr>
        <w:spacing w:before="40" w:after="0" w:line="240" w:lineRule="auto"/>
        <w:rPr>
          <w:lang w:val="en-US"/>
        </w:rPr>
      </w:pPr>
      <w:r>
        <w:rPr>
          <w:lang w:val="en-US"/>
        </w:rPr>
        <w:t>UE with d</w:t>
      </w:r>
      <w:r w:rsidR="00B62E7B">
        <w:rPr>
          <w:lang w:val="en-US"/>
        </w:rPr>
        <w:t>irective antenna</w:t>
      </w:r>
    </w:p>
    <w:p w14:paraId="57EAF018" w14:textId="77777777" w:rsidR="00B62E7B" w:rsidRDefault="00B62E7B" w:rsidP="00B62E7B">
      <w:pPr>
        <w:jc w:val="both"/>
        <w:rPr>
          <w:lang w:val="en-US"/>
        </w:rPr>
      </w:pPr>
    </w:p>
    <w:p w14:paraId="229ED970" w14:textId="77777777" w:rsidR="00700DA0" w:rsidRDefault="00B62E7B" w:rsidP="00B62E7B">
      <w:pPr>
        <w:pStyle w:val="Paragraphedeliste"/>
        <w:numPr>
          <w:ilvl w:val="0"/>
          <w:numId w:val="8"/>
        </w:numPr>
        <w:spacing w:after="0" w:line="240" w:lineRule="auto"/>
        <w:jc w:val="both"/>
        <w:rPr>
          <w:lang w:val="en-US"/>
        </w:rPr>
      </w:pPr>
      <w:r w:rsidRPr="00183AB5">
        <w:rPr>
          <w:lang w:val="en-US"/>
        </w:rPr>
        <w:t xml:space="preserve">Technical issue: </w:t>
      </w:r>
    </w:p>
    <w:p w14:paraId="6B09BFDA" w14:textId="3D312D2D" w:rsidR="00B62E7B" w:rsidRPr="00183AB5" w:rsidRDefault="00B62E7B" w:rsidP="00901F0B">
      <w:pPr>
        <w:pStyle w:val="Paragraphedeliste"/>
        <w:numPr>
          <w:ilvl w:val="1"/>
          <w:numId w:val="8"/>
        </w:numPr>
        <w:spacing w:after="0" w:line="240" w:lineRule="auto"/>
        <w:jc w:val="both"/>
        <w:rPr>
          <w:lang w:val="en-US"/>
        </w:rPr>
      </w:pPr>
      <w:r w:rsidRPr="00183AB5">
        <w:rPr>
          <w:lang w:val="en-US"/>
        </w:rPr>
        <w:t>Non handheld terminals such a ‘VSAT like’ are characterized by a directive antenna. The terminal shall operate only when the antenna is accurately pointed towards the serving satellite.</w:t>
      </w:r>
    </w:p>
    <w:p w14:paraId="747A550B" w14:textId="77777777" w:rsidR="00700DA0" w:rsidRDefault="00B62E7B" w:rsidP="00B62E7B">
      <w:pPr>
        <w:pStyle w:val="Paragraphedeliste"/>
        <w:numPr>
          <w:ilvl w:val="0"/>
          <w:numId w:val="8"/>
        </w:numPr>
        <w:spacing w:after="0" w:line="240" w:lineRule="auto"/>
        <w:jc w:val="both"/>
        <w:rPr>
          <w:lang w:val="en-US"/>
        </w:rPr>
      </w:pPr>
      <w:r>
        <w:rPr>
          <w:lang w:val="en-US"/>
        </w:rPr>
        <w:t>Recommendations on 6G radio access capabilities</w:t>
      </w:r>
      <w:r w:rsidRPr="00183AB5">
        <w:rPr>
          <w:lang w:val="en-US"/>
        </w:rPr>
        <w:t xml:space="preserve">: </w:t>
      </w:r>
    </w:p>
    <w:p w14:paraId="7012070D" w14:textId="15DDDAD9" w:rsidR="00B62E7B" w:rsidRPr="007B7F0C" w:rsidRDefault="00B62E7B" w:rsidP="00901F0B">
      <w:pPr>
        <w:pStyle w:val="Paragraphedeliste"/>
        <w:numPr>
          <w:ilvl w:val="1"/>
          <w:numId w:val="8"/>
        </w:numPr>
        <w:spacing w:after="0" w:line="240" w:lineRule="auto"/>
        <w:jc w:val="both"/>
        <w:rPr>
          <w:lang w:val="en-US"/>
        </w:rPr>
      </w:pPr>
      <w:r w:rsidRPr="00183AB5">
        <w:rPr>
          <w:lang w:val="en-US"/>
        </w:rPr>
        <w:t xml:space="preserve">The </w:t>
      </w:r>
      <w:r w:rsidR="00700DA0">
        <w:rPr>
          <w:lang w:val="en-US"/>
        </w:rPr>
        <w:t>6G RAT</w:t>
      </w:r>
      <w:r w:rsidR="00700DA0" w:rsidRPr="00183AB5">
        <w:rPr>
          <w:lang w:val="en-US"/>
        </w:rPr>
        <w:t xml:space="preserve"> </w:t>
      </w:r>
      <w:r>
        <w:rPr>
          <w:lang w:val="en-US"/>
        </w:rPr>
        <w:t>sh</w:t>
      </w:r>
      <w:r w:rsidR="00DA6D1B">
        <w:rPr>
          <w:lang w:val="en-US"/>
        </w:rPr>
        <w:t>all</w:t>
      </w:r>
      <w:r w:rsidRPr="00183AB5">
        <w:rPr>
          <w:lang w:val="en-US"/>
        </w:rPr>
        <w:t xml:space="preserve"> provide assistance information to the terminal for the initial antenna pointing.</w:t>
      </w:r>
    </w:p>
    <w:p w14:paraId="430170A4" w14:textId="5BE1529D" w:rsidR="00314860" w:rsidRDefault="00314860">
      <w:pPr>
        <w:rPr>
          <w:lang w:val="en-US"/>
        </w:rPr>
      </w:pPr>
    </w:p>
    <w:p w14:paraId="77508E99" w14:textId="77777777" w:rsidR="00877EA5" w:rsidRPr="004D71E3" w:rsidRDefault="00877EA5" w:rsidP="004D71E3">
      <w:pPr>
        <w:pStyle w:val="Titre1"/>
        <w:keepNext/>
        <w:keepLines/>
        <w:pageBreakBefore w:val="0"/>
        <w:numPr>
          <w:ilvl w:val="0"/>
          <w:numId w:val="4"/>
        </w:numPr>
        <w:spacing w:before="240" w:after="0" w:line="240" w:lineRule="auto"/>
        <w:contextualSpacing w:val="0"/>
        <w:rPr>
          <w:lang w:val="en-US"/>
        </w:rPr>
      </w:pPr>
      <w:r w:rsidRPr="004D71E3">
        <w:rPr>
          <w:lang w:val="en-US"/>
        </w:rPr>
        <w:t>Conclusion</w:t>
      </w:r>
    </w:p>
    <w:p w14:paraId="7B6257C9" w14:textId="77777777" w:rsidR="004D71E3" w:rsidRDefault="004D71E3" w:rsidP="00B62E7B">
      <w:pPr>
        <w:jc w:val="both"/>
        <w:rPr>
          <w:b/>
          <w:lang w:val="en-US"/>
        </w:rPr>
      </w:pPr>
    </w:p>
    <w:p w14:paraId="5646B950" w14:textId="56211DAD" w:rsidR="00B62E7B" w:rsidRPr="00E06F8C" w:rsidRDefault="00B62E7B" w:rsidP="00B62E7B">
      <w:pPr>
        <w:jc w:val="both"/>
        <w:rPr>
          <w:b/>
          <w:lang w:val="en-US"/>
        </w:rPr>
      </w:pPr>
      <w:r w:rsidRPr="00E06F8C">
        <w:rPr>
          <w:b/>
          <w:lang w:val="en-US"/>
        </w:rPr>
        <w:t>Proposal</w:t>
      </w:r>
      <w:r w:rsidR="00C65C83">
        <w:rPr>
          <w:b/>
          <w:lang w:val="en-US"/>
        </w:rPr>
        <w:t xml:space="preserve"> 1</w:t>
      </w:r>
      <w:r w:rsidRPr="00E06F8C">
        <w:rPr>
          <w:b/>
          <w:lang w:val="en-US"/>
        </w:rPr>
        <w:t xml:space="preserve">: </w:t>
      </w:r>
      <w:r w:rsidR="00E06F8C">
        <w:rPr>
          <w:b/>
          <w:lang w:val="en-US"/>
        </w:rPr>
        <w:t xml:space="preserve">TSG-RAN to </w:t>
      </w:r>
      <w:r w:rsidR="00E06F8C" w:rsidRPr="00E06F8C">
        <w:rPr>
          <w:b/>
          <w:lang w:val="en-US"/>
        </w:rPr>
        <w:t xml:space="preserve">take into account the above recommendations </w:t>
      </w:r>
      <w:r w:rsidR="00E06F8C">
        <w:rPr>
          <w:b/>
          <w:lang w:val="en-US"/>
        </w:rPr>
        <w:t xml:space="preserve">for the </w:t>
      </w:r>
      <w:r w:rsidRPr="00E06F8C">
        <w:rPr>
          <w:b/>
          <w:lang w:val="en-US"/>
        </w:rPr>
        <w:t>definition of the 6G radio Interface/access technology.</w:t>
      </w:r>
    </w:p>
    <w:p w14:paraId="08D1498A" w14:textId="1E21659A" w:rsidR="00C65C83" w:rsidRDefault="00C65C83" w:rsidP="00C65C83">
      <w:pPr>
        <w:jc w:val="both"/>
        <w:rPr>
          <w:b/>
          <w:lang w:val="en-US"/>
        </w:rPr>
      </w:pPr>
      <w:r w:rsidRPr="00E06F8C">
        <w:rPr>
          <w:b/>
          <w:lang w:val="en-US"/>
        </w:rPr>
        <w:t>Proposal</w:t>
      </w:r>
      <w:r>
        <w:rPr>
          <w:b/>
          <w:lang w:val="en-US"/>
        </w:rPr>
        <w:t xml:space="preserve"> 2</w:t>
      </w:r>
      <w:r w:rsidRPr="00E06F8C">
        <w:rPr>
          <w:b/>
          <w:lang w:val="en-US"/>
        </w:rPr>
        <w:t xml:space="preserve">: </w:t>
      </w:r>
      <w:r>
        <w:rPr>
          <w:b/>
          <w:lang w:val="en-US"/>
        </w:rPr>
        <w:t xml:space="preserve">TSG-RAN to consider in priority the following </w:t>
      </w:r>
      <w:r w:rsidR="00F5664D">
        <w:rPr>
          <w:b/>
          <w:lang w:val="en-US"/>
        </w:rPr>
        <w:t xml:space="preserve">recommendations </w:t>
      </w:r>
      <w:r w:rsidR="008F5DA9">
        <w:rPr>
          <w:b/>
          <w:lang w:val="en-US"/>
        </w:rPr>
        <w:t>(see chapter “</w:t>
      </w:r>
      <w:r w:rsidR="008F5DA9" w:rsidRPr="00831915">
        <w:rPr>
          <w:b/>
          <w:lang w:val="en-US"/>
        </w:rPr>
        <w:t>Radio link characteristics</w:t>
      </w:r>
      <w:r w:rsidR="008F5DA9">
        <w:rPr>
          <w:b/>
          <w:lang w:val="en-US"/>
        </w:rPr>
        <w:t xml:space="preserve">”) </w:t>
      </w:r>
      <w:r>
        <w:rPr>
          <w:b/>
          <w:lang w:val="en-US"/>
        </w:rPr>
        <w:t xml:space="preserve">for the </w:t>
      </w:r>
      <w:r w:rsidRPr="00E06F8C">
        <w:rPr>
          <w:b/>
          <w:lang w:val="en-US"/>
        </w:rPr>
        <w:t>definition of the 6G radio Interface/access technology</w:t>
      </w:r>
      <w:r>
        <w:rPr>
          <w:b/>
          <w:lang w:val="en-US"/>
        </w:rPr>
        <w:t xml:space="preserve"> as part of Rel-20 study /21 work items</w:t>
      </w:r>
      <w:r w:rsidR="00F5664D">
        <w:rPr>
          <w:b/>
          <w:lang w:val="en-US"/>
        </w:rPr>
        <w:t>:</w:t>
      </w:r>
    </w:p>
    <w:tbl>
      <w:tblPr>
        <w:tblStyle w:val="Grilledutableau"/>
        <w:tblW w:w="0" w:type="auto"/>
        <w:tblInd w:w="720" w:type="dxa"/>
        <w:tblLook w:val="04A0" w:firstRow="1" w:lastRow="0" w:firstColumn="1" w:lastColumn="0" w:noHBand="0" w:noVBand="1"/>
      </w:tblPr>
      <w:tblGrid>
        <w:gridCol w:w="3811"/>
        <w:gridCol w:w="4531"/>
      </w:tblGrid>
      <w:tr w:rsidR="00F5664D" w:rsidRPr="00F5664D" w14:paraId="4118285C" w14:textId="3DC7EC47" w:rsidTr="00F5664D">
        <w:tc>
          <w:tcPr>
            <w:tcW w:w="3811" w:type="dxa"/>
          </w:tcPr>
          <w:p w14:paraId="7FD8F411" w14:textId="77777777" w:rsidR="00F5664D" w:rsidRPr="00F5664D" w:rsidRDefault="00F5664D" w:rsidP="00F5664D">
            <w:pPr>
              <w:jc w:val="both"/>
              <w:rPr>
                <w:b/>
                <w:lang w:val="en-US"/>
              </w:rPr>
            </w:pPr>
            <w:r w:rsidRPr="00F5664D">
              <w:rPr>
                <w:b/>
                <w:lang w:val="en-US"/>
              </w:rPr>
              <w:t>GNSS independent operation with GSO and NGSO space segment</w:t>
            </w:r>
          </w:p>
        </w:tc>
        <w:tc>
          <w:tcPr>
            <w:tcW w:w="4531" w:type="dxa"/>
          </w:tcPr>
          <w:p w14:paraId="39C02BF5" w14:textId="608A2B66" w:rsidR="00F5664D" w:rsidRPr="00F5664D" w:rsidRDefault="00F5664D" w:rsidP="00F5664D">
            <w:pPr>
              <w:jc w:val="both"/>
              <w:rPr>
                <w:b/>
                <w:lang w:val="en-US"/>
              </w:rPr>
            </w:pPr>
            <w:r w:rsidRPr="00F5664D">
              <w:rPr>
                <w:b/>
                <w:lang w:val="en-US"/>
              </w:rPr>
              <w:t>Satellite service allocated spectrum</w:t>
            </w:r>
          </w:p>
        </w:tc>
      </w:tr>
      <w:tr w:rsidR="00F5664D" w:rsidRPr="00F5664D" w14:paraId="337AE3BC" w14:textId="1C63352A" w:rsidTr="00F5664D">
        <w:tc>
          <w:tcPr>
            <w:tcW w:w="3811" w:type="dxa"/>
          </w:tcPr>
          <w:p w14:paraId="56D138BF" w14:textId="77777777" w:rsidR="00F5664D" w:rsidRPr="00F5664D" w:rsidRDefault="00F5664D" w:rsidP="00F5664D">
            <w:pPr>
              <w:jc w:val="both"/>
              <w:rPr>
                <w:b/>
                <w:lang w:val="en-US"/>
              </w:rPr>
            </w:pPr>
            <w:r w:rsidRPr="00F5664D">
              <w:rPr>
                <w:b/>
                <w:lang w:val="en-US"/>
              </w:rPr>
              <w:t>Low multi path propagation</w:t>
            </w:r>
          </w:p>
        </w:tc>
        <w:tc>
          <w:tcPr>
            <w:tcW w:w="4531" w:type="dxa"/>
          </w:tcPr>
          <w:p w14:paraId="24FB59F6" w14:textId="2FAFD72D" w:rsidR="00F5664D" w:rsidRPr="00F5664D" w:rsidRDefault="00F5664D" w:rsidP="00F5664D">
            <w:pPr>
              <w:jc w:val="both"/>
              <w:rPr>
                <w:b/>
                <w:lang w:val="en-US"/>
              </w:rPr>
            </w:pPr>
            <w:r w:rsidRPr="00F5664D">
              <w:rPr>
                <w:b/>
                <w:lang w:val="en-US"/>
              </w:rPr>
              <w:t>Satellite Propagation impairments</w:t>
            </w:r>
          </w:p>
        </w:tc>
      </w:tr>
      <w:tr w:rsidR="00F5664D" w:rsidRPr="00C37F66" w14:paraId="0FF0D069" w14:textId="59B6F3B4" w:rsidTr="00F5664D">
        <w:tc>
          <w:tcPr>
            <w:tcW w:w="3811" w:type="dxa"/>
          </w:tcPr>
          <w:p w14:paraId="0C7F6FCD" w14:textId="77777777" w:rsidR="00F5664D" w:rsidRPr="00F5664D" w:rsidRDefault="00F5664D" w:rsidP="00F5664D">
            <w:pPr>
              <w:jc w:val="both"/>
              <w:rPr>
                <w:b/>
                <w:lang w:val="en-US"/>
              </w:rPr>
            </w:pPr>
            <w:r w:rsidRPr="00F5664D">
              <w:rPr>
                <w:b/>
                <w:lang w:val="en-US"/>
              </w:rPr>
              <w:t>Extended coverage</w:t>
            </w:r>
          </w:p>
        </w:tc>
        <w:tc>
          <w:tcPr>
            <w:tcW w:w="4531" w:type="dxa"/>
          </w:tcPr>
          <w:p w14:paraId="5AB02937" w14:textId="07DE9B23" w:rsidR="00F5664D" w:rsidRPr="00F5664D" w:rsidRDefault="00F5664D" w:rsidP="00F5664D">
            <w:pPr>
              <w:jc w:val="both"/>
              <w:rPr>
                <w:b/>
                <w:lang w:val="en-US"/>
              </w:rPr>
            </w:pPr>
            <w:r w:rsidRPr="00F5664D">
              <w:rPr>
                <w:b/>
                <w:lang w:val="en-US"/>
              </w:rPr>
              <w:t>Enhanced error floor without HARQ</w:t>
            </w:r>
          </w:p>
        </w:tc>
      </w:tr>
    </w:tbl>
    <w:p w14:paraId="45B9276A" w14:textId="77777777" w:rsidR="00F5664D" w:rsidRDefault="00F5664D" w:rsidP="00C65C83">
      <w:pPr>
        <w:jc w:val="both"/>
        <w:rPr>
          <w:b/>
          <w:lang w:val="en-US"/>
        </w:rPr>
      </w:pPr>
    </w:p>
    <w:p w14:paraId="03FD7A1A" w14:textId="320A06F1" w:rsidR="008F5DA9" w:rsidRDefault="008F5DA9" w:rsidP="00C65C83">
      <w:pPr>
        <w:jc w:val="both"/>
        <w:rPr>
          <w:b/>
          <w:lang w:val="en-US"/>
        </w:rPr>
      </w:pPr>
      <w:r>
        <w:rPr>
          <w:b/>
          <w:lang w:val="en-US"/>
        </w:rPr>
        <w:t>Proposal 3: TSG-RAN to further discuss in which release</w:t>
      </w:r>
      <w:r w:rsidR="00F5664D">
        <w:rPr>
          <w:b/>
          <w:lang w:val="en-US"/>
        </w:rPr>
        <w:t>(s)</w:t>
      </w:r>
      <w:r>
        <w:rPr>
          <w:b/>
          <w:lang w:val="en-US"/>
        </w:rPr>
        <w:t xml:space="preserve"> of 6G the other </w:t>
      </w:r>
      <w:r w:rsidR="00F5664D">
        <w:rPr>
          <w:b/>
          <w:lang w:val="en-US"/>
        </w:rPr>
        <w:t>recommendations</w:t>
      </w:r>
      <w:r>
        <w:rPr>
          <w:b/>
          <w:lang w:val="en-US"/>
        </w:rPr>
        <w:t xml:space="preserve"> should be addressed</w:t>
      </w:r>
    </w:p>
    <w:tbl>
      <w:tblPr>
        <w:tblStyle w:val="Grilledutableau"/>
        <w:tblW w:w="0" w:type="auto"/>
        <w:tblInd w:w="720" w:type="dxa"/>
        <w:tblLook w:val="04A0" w:firstRow="1" w:lastRow="0" w:firstColumn="1" w:lastColumn="0" w:noHBand="0" w:noVBand="1"/>
      </w:tblPr>
      <w:tblGrid>
        <w:gridCol w:w="3811"/>
        <w:gridCol w:w="4531"/>
      </w:tblGrid>
      <w:tr w:rsidR="00F5664D" w:rsidRPr="00C37F66" w14:paraId="7713D9A4" w14:textId="72B3E617" w:rsidTr="00F5664D">
        <w:tc>
          <w:tcPr>
            <w:tcW w:w="3811" w:type="dxa"/>
          </w:tcPr>
          <w:p w14:paraId="6CC25A6C" w14:textId="77777777" w:rsidR="00F5664D" w:rsidRPr="00F5664D" w:rsidRDefault="00F5664D" w:rsidP="00F5664D">
            <w:pPr>
              <w:jc w:val="both"/>
              <w:rPr>
                <w:b/>
                <w:lang w:val="en-US"/>
              </w:rPr>
            </w:pPr>
            <w:r w:rsidRPr="00F5664D">
              <w:rPr>
                <w:b/>
                <w:lang w:val="en-US"/>
              </w:rPr>
              <w:t>Efficient grant free access protocol</w:t>
            </w:r>
          </w:p>
        </w:tc>
        <w:tc>
          <w:tcPr>
            <w:tcW w:w="4531" w:type="dxa"/>
          </w:tcPr>
          <w:p w14:paraId="7A8F0187" w14:textId="2C26FA8E" w:rsidR="00F5664D" w:rsidRPr="00F5664D" w:rsidRDefault="00F5664D" w:rsidP="00F5664D">
            <w:pPr>
              <w:jc w:val="both"/>
              <w:rPr>
                <w:b/>
                <w:lang w:val="en-US"/>
              </w:rPr>
            </w:pPr>
            <w:r w:rsidRPr="00F5664D">
              <w:rPr>
                <w:b/>
                <w:lang w:val="en-US"/>
              </w:rPr>
              <w:t>4G NB-</w:t>
            </w:r>
            <w:proofErr w:type="spellStart"/>
            <w:r w:rsidRPr="00F5664D">
              <w:rPr>
                <w:b/>
                <w:lang w:val="en-US"/>
              </w:rPr>
              <w:t>IoT_NTN</w:t>
            </w:r>
            <w:proofErr w:type="spellEnd"/>
            <w:r w:rsidRPr="00F5664D">
              <w:rPr>
                <w:b/>
                <w:lang w:val="en-US"/>
              </w:rPr>
              <w:t>, 5G NR_NTN and 6G radio access coexistence in same beams</w:t>
            </w:r>
          </w:p>
        </w:tc>
      </w:tr>
      <w:tr w:rsidR="00F5664D" w:rsidRPr="00F5664D" w14:paraId="17D81921" w14:textId="5B3A9DF0" w:rsidTr="00F5664D">
        <w:tc>
          <w:tcPr>
            <w:tcW w:w="3811" w:type="dxa"/>
          </w:tcPr>
          <w:p w14:paraId="4F9164E2" w14:textId="77777777" w:rsidR="00F5664D" w:rsidRPr="00F5664D" w:rsidRDefault="00F5664D" w:rsidP="00F5664D">
            <w:pPr>
              <w:jc w:val="both"/>
              <w:rPr>
                <w:b/>
                <w:lang w:val="en-US"/>
              </w:rPr>
            </w:pPr>
            <w:r w:rsidRPr="00F5664D">
              <w:rPr>
                <w:b/>
                <w:lang w:val="en-US"/>
              </w:rPr>
              <w:t>TN/NTN mobility</w:t>
            </w:r>
          </w:p>
        </w:tc>
        <w:tc>
          <w:tcPr>
            <w:tcW w:w="4531" w:type="dxa"/>
          </w:tcPr>
          <w:p w14:paraId="72C9F0CD" w14:textId="6E66F0E0" w:rsidR="00F5664D" w:rsidRPr="00F5664D" w:rsidRDefault="00F5664D" w:rsidP="00F5664D">
            <w:pPr>
              <w:jc w:val="both"/>
              <w:rPr>
                <w:b/>
                <w:lang w:val="en-US"/>
              </w:rPr>
            </w:pPr>
            <w:r w:rsidRPr="00F5664D">
              <w:rPr>
                <w:b/>
                <w:lang w:val="en-US"/>
              </w:rPr>
              <w:t>Multi connectivity/carrier aggregation</w:t>
            </w:r>
          </w:p>
        </w:tc>
      </w:tr>
      <w:tr w:rsidR="00F5664D" w:rsidRPr="00C37F66" w14:paraId="7D7EA6DA" w14:textId="4827E8E6" w:rsidTr="00F5664D">
        <w:tc>
          <w:tcPr>
            <w:tcW w:w="3811" w:type="dxa"/>
          </w:tcPr>
          <w:p w14:paraId="5848D776" w14:textId="77777777" w:rsidR="00F5664D" w:rsidRPr="00F5664D" w:rsidRDefault="00F5664D" w:rsidP="00F5664D">
            <w:pPr>
              <w:jc w:val="both"/>
              <w:rPr>
                <w:b/>
                <w:lang w:val="en-US"/>
              </w:rPr>
            </w:pPr>
            <w:r w:rsidRPr="00F5664D">
              <w:rPr>
                <w:b/>
                <w:lang w:val="en-US"/>
              </w:rPr>
              <w:t>Extension of satellite foot print</w:t>
            </w:r>
          </w:p>
        </w:tc>
        <w:tc>
          <w:tcPr>
            <w:tcW w:w="4531" w:type="dxa"/>
          </w:tcPr>
          <w:p w14:paraId="3E1EA648" w14:textId="7E33B2AA" w:rsidR="00F5664D" w:rsidRPr="00F5664D" w:rsidRDefault="00F5664D" w:rsidP="00F5664D">
            <w:pPr>
              <w:jc w:val="both"/>
              <w:rPr>
                <w:b/>
                <w:lang w:val="en-US"/>
              </w:rPr>
            </w:pPr>
            <w:r w:rsidRPr="00F5664D">
              <w:rPr>
                <w:b/>
                <w:lang w:val="en-US"/>
              </w:rPr>
              <w:t>GNSS free Positioning Navigation and Timing</w:t>
            </w:r>
          </w:p>
        </w:tc>
      </w:tr>
      <w:tr w:rsidR="00F5664D" w:rsidRPr="00C37F66" w14:paraId="21B81666" w14:textId="38DDF31F" w:rsidTr="00F5664D">
        <w:tc>
          <w:tcPr>
            <w:tcW w:w="3811" w:type="dxa"/>
          </w:tcPr>
          <w:p w14:paraId="7ED3E2FE" w14:textId="77777777" w:rsidR="00F5664D" w:rsidRPr="00F5664D" w:rsidRDefault="00F5664D" w:rsidP="00F5664D">
            <w:pPr>
              <w:jc w:val="both"/>
              <w:rPr>
                <w:b/>
                <w:lang w:val="en-US"/>
              </w:rPr>
            </w:pPr>
            <w:r w:rsidRPr="00F5664D">
              <w:rPr>
                <w:b/>
                <w:lang w:val="en-US"/>
              </w:rPr>
              <w:t>On board power constraints</w:t>
            </w:r>
          </w:p>
        </w:tc>
        <w:tc>
          <w:tcPr>
            <w:tcW w:w="4531" w:type="dxa"/>
          </w:tcPr>
          <w:p w14:paraId="35C4B35F" w14:textId="205A162D" w:rsidR="00F5664D" w:rsidRPr="00F5664D" w:rsidRDefault="00F5664D" w:rsidP="00F5664D">
            <w:pPr>
              <w:jc w:val="both"/>
              <w:rPr>
                <w:b/>
                <w:lang w:val="en-US"/>
              </w:rPr>
            </w:pPr>
            <w:r w:rsidRPr="00F5664D">
              <w:rPr>
                <w:b/>
                <w:lang w:val="en-US"/>
              </w:rPr>
              <w:t>Enhanced network verified UE location service</w:t>
            </w:r>
          </w:p>
        </w:tc>
      </w:tr>
      <w:tr w:rsidR="00F5664D" w:rsidRPr="00F5664D" w14:paraId="681BFDD5" w14:textId="56220573" w:rsidTr="00F5664D">
        <w:tc>
          <w:tcPr>
            <w:tcW w:w="3811" w:type="dxa"/>
          </w:tcPr>
          <w:p w14:paraId="2E3FFEBA" w14:textId="77777777" w:rsidR="00F5664D" w:rsidRPr="00F5664D" w:rsidRDefault="00F5664D" w:rsidP="00F5664D">
            <w:pPr>
              <w:jc w:val="both"/>
              <w:rPr>
                <w:b/>
                <w:lang w:val="en-US"/>
              </w:rPr>
            </w:pPr>
            <w:r w:rsidRPr="00F5664D">
              <w:rPr>
                <w:b/>
                <w:lang w:val="en-US"/>
              </w:rPr>
              <w:t>Flexible RAN functional split</w:t>
            </w:r>
          </w:p>
        </w:tc>
        <w:tc>
          <w:tcPr>
            <w:tcW w:w="4531" w:type="dxa"/>
          </w:tcPr>
          <w:p w14:paraId="7237E09F" w14:textId="3B117DE9" w:rsidR="00F5664D" w:rsidRPr="00F5664D" w:rsidRDefault="00F5664D" w:rsidP="00F5664D">
            <w:pPr>
              <w:jc w:val="both"/>
              <w:rPr>
                <w:b/>
                <w:lang w:val="en-US"/>
              </w:rPr>
            </w:pPr>
            <w:r w:rsidRPr="00F5664D">
              <w:rPr>
                <w:b/>
                <w:lang w:val="en-US"/>
              </w:rPr>
              <w:t>Broadcasting service</w:t>
            </w:r>
          </w:p>
        </w:tc>
      </w:tr>
      <w:tr w:rsidR="00F5664D" w:rsidRPr="00F5664D" w14:paraId="4FF0EB9C" w14:textId="64B1176A" w:rsidTr="00F5664D">
        <w:tc>
          <w:tcPr>
            <w:tcW w:w="3811" w:type="dxa"/>
          </w:tcPr>
          <w:p w14:paraId="14E5D389" w14:textId="77777777" w:rsidR="00F5664D" w:rsidRPr="00F5664D" w:rsidRDefault="00F5664D" w:rsidP="00F5664D">
            <w:pPr>
              <w:jc w:val="both"/>
              <w:rPr>
                <w:b/>
                <w:lang w:val="en-US"/>
              </w:rPr>
            </w:pPr>
            <w:r w:rsidRPr="00F5664D">
              <w:rPr>
                <w:b/>
                <w:lang w:val="en-US"/>
              </w:rPr>
              <w:t>Enhanced Security</w:t>
            </w:r>
          </w:p>
        </w:tc>
        <w:tc>
          <w:tcPr>
            <w:tcW w:w="4531" w:type="dxa"/>
          </w:tcPr>
          <w:p w14:paraId="78DC2DD2" w14:textId="29182B03" w:rsidR="00F5664D" w:rsidRPr="00F5664D" w:rsidRDefault="00F5664D" w:rsidP="00F5664D">
            <w:pPr>
              <w:jc w:val="both"/>
              <w:rPr>
                <w:b/>
                <w:lang w:val="en-US"/>
              </w:rPr>
            </w:pPr>
            <w:r w:rsidRPr="00F5664D">
              <w:rPr>
                <w:b/>
                <w:lang w:val="en-US"/>
              </w:rPr>
              <w:t>UE with directive antenna</w:t>
            </w:r>
          </w:p>
        </w:tc>
      </w:tr>
    </w:tbl>
    <w:p w14:paraId="48944D69" w14:textId="7209605A" w:rsidR="00F5664D" w:rsidRPr="00F5664D" w:rsidRDefault="00F5664D" w:rsidP="00F5664D">
      <w:pPr>
        <w:jc w:val="both"/>
        <w:rPr>
          <w:b/>
          <w:lang w:val="en-US"/>
        </w:rPr>
      </w:pPr>
    </w:p>
    <w:p w14:paraId="4CA565C8" w14:textId="77777777" w:rsidR="0097189B" w:rsidRDefault="0097189B">
      <w:pPr>
        <w:rPr>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72DFF" w14:textId="77777777" w:rsidR="00445241" w:rsidRDefault="00445241" w:rsidP="005C7A9D">
      <w:pPr>
        <w:spacing w:after="0" w:line="240" w:lineRule="auto"/>
      </w:pPr>
      <w:r>
        <w:separator/>
      </w:r>
    </w:p>
  </w:endnote>
  <w:endnote w:type="continuationSeparator" w:id="0">
    <w:p w14:paraId="2DB9114D" w14:textId="77777777" w:rsidR="00445241" w:rsidRDefault="00445241"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62003"/>
      <w:docPartObj>
        <w:docPartGallery w:val="Page Numbers (Bottom of Page)"/>
        <w:docPartUnique/>
      </w:docPartObj>
    </w:sdtPr>
    <w:sdtEndPr/>
    <w:sdtContent>
      <w:p w14:paraId="716CF364" w14:textId="78B884AE" w:rsidR="00F73526" w:rsidRDefault="00F73526">
        <w:pPr>
          <w:pStyle w:val="Pieddepage"/>
          <w:jc w:val="right"/>
        </w:pPr>
        <w:r>
          <w:fldChar w:fldCharType="begin"/>
        </w:r>
        <w:r>
          <w:instrText>PAGE   \* MERGEFORMAT</w:instrText>
        </w:r>
        <w:r>
          <w:fldChar w:fldCharType="separate"/>
        </w:r>
        <w:r w:rsidR="00EF7964">
          <w:rPr>
            <w:noProof/>
          </w:rPr>
          <w:t>6</w:t>
        </w:r>
        <w:r>
          <w:fldChar w:fldCharType="end"/>
        </w:r>
      </w:p>
    </w:sdtContent>
  </w:sdt>
  <w:p w14:paraId="7BC23657" w14:textId="77777777" w:rsidR="00F73526" w:rsidRDefault="00F7352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07732" w14:textId="77777777" w:rsidR="00445241" w:rsidRDefault="00445241" w:rsidP="005C7A9D">
      <w:pPr>
        <w:spacing w:after="0" w:line="240" w:lineRule="auto"/>
      </w:pPr>
      <w:r>
        <w:separator/>
      </w:r>
    </w:p>
  </w:footnote>
  <w:footnote w:type="continuationSeparator" w:id="0">
    <w:p w14:paraId="7ECD6D93" w14:textId="77777777" w:rsidR="00445241" w:rsidRDefault="00445241"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34608"/>
    <w:multiLevelType w:val="hybridMultilevel"/>
    <w:tmpl w:val="B5AC0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A95BE7"/>
    <w:multiLevelType w:val="hybridMultilevel"/>
    <w:tmpl w:val="0714E3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78364F"/>
    <w:multiLevelType w:val="hybridMultilevel"/>
    <w:tmpl w:val="731421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A44344"/>
    <w:multiLevelType w:val="hybridMultilevel"/>
    <w:tmpl w:val="A0E642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BB1D93"/>
    <w:multiLevelType w:val="hybridMultilevel"/>
    <w:tmpl w:val="A23A2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794BDB"/>
    <w:multiLevelType w:val="hybridMultilevel"/>
    <w:tmpl w:val="9C7268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75F6F"/>
    <w:multiLevelType w:val="hybridMultilevel"/>
    <w:tmpl w:val="FB4C30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846A0A"/>
    <w:multiLevelType w:val="hybridMultilevel"/>
    <w:tmpl w:val="90021D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96E703C"/>
    <w:multiLevelType w:val="hybridMultilevel"/>
    <w:tmpl w:val="35B49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A66BFF"/>
    <w:multiLevelType w:val="multilevel"/>
    <w:tmpl w:val="923699CC"/>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DEA6815"/>
    <w:multiLevelType w:val="hybridMultilevel"/>
    <w:tmpl w:val="754EC8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501257"/>
    <w:multiLevelType w:val="multilevel"/>
    <w:tmpl w:val="08227B5C"/>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43264971"/>
    <w:multiLevelType w:val="hybridMultilevel"/>
    <w:tmpl w:val="8B2EFA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133AE"/>
    <w:multiLevelType w:val="hybridMultilevel"/>
    <w:tmpl w:val="C57467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535BA2"/>
    <w:multiLevelType w:val="hybridMultilevel"/>
    <w:tmpl w:val="221ABA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9A4C0D"/>
    <w:multiLevelType w:val="hybridMultilevel"/>
    <w:tmpl w:val="A0C4F6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8A0F8B"/>
    <w:multiLevelType w:val="hybridMultilevel"/>
    <w:tmpl w:val="F7C86D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377C70"/>
    <w:multiLevelType w:val="hybridMultilevel"/>
    <w:tmpl w:val="710099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252C25"/>
    <w:multiLevelType w:val="hybridMultilevel"/>
    <w:tmpl w:val="8D72C7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4"/>
  </w:num>
  <w:num w:numId="4">
    <w:abstractNumId w:val="10"/>
  </w:num>
  <w:num w:numId="5">
    <w:abstractNumId w:val="15"/>
  </w:num>
  <w:num w:numId="6">
    <w:abstractNumId w:val="20"/>
  </w:num>
  <w:num w:numId="7">
    <w:abstractNumId w:val="0"/>
  </w:num>
  <w:num w:numId="8">
    <w:abstractNumId w:val="1"/>
  </w:num>
  <w:num w:numId="9">
    <w:abstractNumId w:val="3"/>
  </w:num>
  <w:num w:numId="10">
    <w:abstractNumId w:val="18"/>
  </w:num>
  <w:num w:numId="11">
    <w:abstractNumId w:val="8"/>
  </w:num>
  <w:num w:numId="12">
    <w:abstractNumId w:val="2"/>
  </w:num>
  <w:num w:numId="13">
    <w:abstractNumId w:val="5"/>
  </w:num>
  <w:num w:numId="14">
    <w:abstractNumId w:val="19"/>
  </w:num>
  <w:num w:numId="15">
    <w:abstractNumId w:val="11"/>
  </w:num>
  <w:num w:numId="16">
    <w:abstractNumId w:val="13"/>
  </w:num>
  <w:num w:numId="17">
    <w:abstractNumId w:val="17"/>
  </w:num>
  <w:num w:numId="18">
    <w:abstractNumId w:val="6"/>
  </w:num>
  <w:num w:numId="19">
    <w:abstractNumId w:val="16"/>
  </w:num>
  <w:num w:numId="20">
    <w:abstractNumId w:val="12"/>
  </w:num>
  <w:num w:numId="21">
    <w:abstractNumId w:val="12"/>
  </w:num>
  <w:num w:numId="22">
    <w:abstractNumId w:val="4"/>
  </w:num>
  <w:num w:numId="23">
    <w:abstractNumId w:val="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44F"/>
    <w:rsid w:val="00001636"/>
    <w:rsid w:val="00033412"/>
    <w:rsid w:val="000420CE"/>
    <w:rsid w:val="00043675"/>
    <w:rsid w:val="00050A63"/>
    <w:rsid w:val="0005360C"/>
    <w:rsid w:val="000962C8"/>
    <w:rsid w:val="000A3236"/>
    <w:rsid w:val="000E2CEE"/>
    <w:rsid w:val="000F1025"/>
    <w:rsid w:val="000F46DC"/>
    <w:rsid w:val="00105786"/>
    <w:rsid w:val="0010583B"/>
    <w:rsid w:val="001278F4"/>
    <w:rsid w:val="00144A08"/>
    <w:rsid w:val="001741B4"/>
    <w:rsid w:val="00194FF7"/>
    <w:rsid w:val="001A0423"/>
    <w:rsid w:val="001F140F"/>
    <w:rsid w:val="001F4D82"/>
    <w:rsid w:val="00203EA4"/>
    <w:rsid w:val="00204808"/>
    <w:rsid w:val="002430FB"/>
    <w:rsid w:val="00246B86"/>
    <w:rsid w:val="0025214E"/>
    <w:rsid w:val="002526F8"/>
    <w:rsid w:val="00264A20"/>
    <w:rsid w:val="0026642F"/>
    <w:rsid w:val="002B2310"/>
    <w:rsid w:val="002B5C1B"/>
    <w:rsid w:val="002C3370"/>
    <w:rsid w:val="002E0E90"/>
    <w:rsid w:val="002E124A"/>
    <w:rsid w:val="002E7B5E"/>
    <w:rsid w:val="00304359"/>
    <w:rsid w:val="00314860"/>
    <w:rsid w:val="0031720A"/>
    <w:rsid w:val="00321095"/>
    <w:rsid w:val="00327317"/>
    <w:rsid w:val="003409B9"/>
    <w:rsid w:val="003458DE"/>
    <w:rsid w:val="003531ED"/>
    <w:rsid w:val="00360D49"/>
    <w:rsid w:val="0037150E"/>
    <w:rsid w:val="003D5E9B"/>
    <w:rsid w:val="003E3176"/>
    <w:rsid w:val="003E69CE"/>
    <w:rsid w:val="003F3B9A"/>
    <w:rsid w:val="00407D1C"/>
    <w:rsid w:val="00411CC5"/>
    <w:rsid w:val="0041721E"/>
    <w:rsid w:val="0042259E"/>
    <w:rsid w:val="00445241"/>
    <w:rsid w:val="004565BC"/>
    <w:rsid w:val="00463D54"/>
    <w:rsid w:val="004677A2"/>
    <w:rsid w:val="00486D09"/>
    <w:rsid w:val="00493682"/>
    <w:rsid w:val="004B0240"/>
    <w:rsid w:val="004D2F92"/>
    <w:rsid w:val="004D3FEE"/>
    <w:rsid w:val="004D71E3"/>
    <w:rsid w:val="004E5852"/>
    <w:rsid w:val="004E6C26"/>
    <w:rsid w:val="004E6D6D"/>
    <w:rsid w:val="004F29F5"/>
    <w:rsid w:val="00531619"/>
    <w:rsid w:val="00540977"/>
    <w:rsid w:val="00541172"/>
    <w:rsid w:val="00555649"/>
    <w:rsid w:val="00561F12"/>
    <w:rsid w:val="00565CBA"/>
    <w:rsid w:val="00567B3E"/>
    <w:rsid w:val="00571F02"/>
    <w:rsid w:val="005747DE"/>
    <w:rsid w:val="005A32EA"/>
    <w:rsid w:val="005A3636"/>
    <w:rsid w:val="005B1EA3"/>
    <w:rsid w:val="005C7A9D"/>
    <w:rsid w:val="005D5F0A"/>
    <w:rsid w:val="005D6260"/>
    <w:rsid w:val="005E5E19"/>
    <w:rsid w:val="005E6B8C"/>
    <w:rsid w:val="006261E2"/>
    <w:rsid w:val="006305E1"/>
    <w:rsid w:val="006310B1"/>
    <w:rsid w:val="00653251"/>
    <w:rsid w:val="006734D8"/>
    <w:rsid w:val="006745A4"/>
    <w:rsid w:val="006774E3"/>
    <w:rsid w:val="0068003B"/>
    <w:rsid w:val="006A02A0"/>
    <w:rsid w:val="006A771D"/>
    <w:rsid w:val="006D4269"/>
    <w:rsid w:val="006E6D67"/>
    <w:rsid w:val="006E6ED4"/>
    <w:rsid w:val="006F5D03"/>
    <w:rsid w:val="006F7870"/>
    <w:rsid w:val="00700DA0"/>
    <w:rsid w:val="00703407"/>
    <w:rsid w:val="00703DA5"/>
    <w:rsid w:val="0070728B"/>
    <w:rsid w:val="0074126F"/>
    <w:rsid w:val="00742D97"/>
    <w:rsid w:val="00756D9A"/>
    <w:rsid w:val="00765304"/>
    <w:rsid w:val="00791FCE"/>
    <w:rsid w:val="00797540"/>
    <w:rsid w:val="007D4DA3"/>
    <w:rsid w:val="007E65C3"/>
    <w:rsid w:val="007E660A"/>
    <w:rsid w:val="007F773B"/>
    <w:rsid w:val="00802948"/>
    <w:rsid w:val="00806773"/>
    <w:rsid w:val="00816772"/>
    <w:rsid w:val="008206C5"/>
    <w:rsid w:val="00843156"/>
    <w:rsid w:val="00844906"/>
    <w:rsid w:val="00845D22"/>
    <w:rsid w:val="0085288C"/>
    <w:rsid w:val="00865B6A"/>
    <w:rsid w:val="00877EA5"/>
    <w:rsid w:val="00897F40"/>
    <w:rsid w:val="008A0591"/>
    <w:rsid w:val="008C4E4E"/>
    <w:rsid w:val="008E1488"/>
    <w:rsid w:val="008F5DA9"/>
    <w:rsid w:val="00901F0B"/>
    <w:rsid w:val="009069A8"/>
    <w:rsid w:val="009104B1"/>
    <w:rsid w:val="00924CDC"/>
    <w:rsid w:val="00942EDF"/>
    <w:rsid w:val="00952AA3"/>
    <w:rsid w:val="00954409"/>
    <w:rsid w:val="0097189B"/>
    <w:rsid w:val="009822D3"/>
    <w:rsid w:val="0098464D"/>
    <w:rsid w:val="009A4B34"/>
    <w:rsid w:val="009B647F"/>
    <w:rsid w:val="009B7787"/>
    <w:rsid w:val="00A126A4"/>
    <w:rsid w:val="00A27CA3"/>
    <w:rsid w:val="00A4656C"/>
    <w:rsid w:val="00A52324"/>
    <w:rsid w:val="00A6541A"/>
    <w:rsid w:val="00A65905"/>
    <w:rsid w:val="00AA17E4"/>
    <w:rsid w:val="00AA45AC"/>
    <w:rsid w:val="00AD1504"/>
    <w:rsid w:val="00AD530E"/>
    <w:rsid w:val="00AF3FB1"/>
    <w:rsid w:val="00B01497"/>
    <w:rsid w:val="00B13BC2"/>
    <w:rsid w:val="00B230E9"/>
    <w:rsid w:val="00B5624E"/>
    <w:rsid w:val="00B62E7B"/>
    <w:rsid w:val="00B67E61"/>
    <w:rsid w:val="00B747FB"/>
    <w:rsid w:val="00BA40DE"/>
    <w:rsid w:val="00BD3653"/>
    <w:rsid w:val="00BF7053"/>
    <w:rsid w:val="00BF7F8C"/>
    <w:rsid w:val="00C318B4"/>
    <w:rsid w:val="00C37F66"/>
    <w:rsid w:val="00C46DCB"/>
    <w:rsid w:val="00C51EF6"/>
    <w:rsid w:val="00C5795B"/>
    <w:rsid w:val="00C57A13"/>
    <w:rsid w:val="00C65C83"/>
    <w:rsid w:val="00C71006"/>
    <w:rsid w:val="00C971F2"/>
    <w:rsid w:val="00CB655B"/>
    <w:rsid w:val="00CD2B1F"/>
    <w:rsid w:val="00CF031B"/>
    <w:rsid w:val="00CF0627"/>
    <w:rsid w:val="00CF673B"/>
    <w:rsid w:val="00D0489B"/>
    <w:rsid w:val="00D1204B"/>
    <w:rsid w:val="00D13AA1"/>
    <w:rsid w:val="00D21F18"/>
    <w:rsid w:val="00D62276"/>
    <w:rsid w:val="00D62D9C"/>
    <w:rsid w:val="00D721CA"/>
    <w:rsid w:val="00D76DB6"/>
    <w:rsid w:val="00DA6D1B"/>
    <w:rsid w:val="00DB4FA7"/>
    <w:rsid w:val="00DF7088"/>
    <w:rsid w:val="00E00582"/>
    <w:rsid w:val="00E05AF4"/>
    <w:rsid w:val="00E06F8C"/>
    <w:rsid w:val="00E109F2"/>
    <w:rsid w:val="00E111FB"/>
    <w:rsid w:val="00E14A7C"/>
    <w:rsid w:val="00E22519"/>
    <w:rsid w:val="00E276D9"/>
    <w:rsid w:val="00E27923"/>
    <w:rsid w:val="00E31A38"/>
    <w:rsid w:val="00E34EC2"/>
    <w:rsid w:val="00E42DD5"/>
    <w:rsid w:val="00E53D5A"/>
    <w:rsid w:val="00E627E6"/>
    <w:rsid w:val="00E755FB"/>
    <w:rsid w:val="00E926AA"/>
    <w:rsid w:val="00EA77C6"/>
    <w:rsid w:val="00EB5D9C"/>
    <w:rsid w:val="00EF7964"/>
    <w:rsid w:val="00F54F59"/>
    <w:rsid w:val="00F565AE"/>
    <w:rsid w:val="00F5664D"/>
    <w:rsid w:val="00F73526"/>
    <w:rsid w:val="00F80063"/>
    <w:rsid w:val="00FA5922"/>
    <w:rsid w:val="00FB37F0"/>
    <w:rsid w:val="00FC16FC"/>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00DA0"/>
    <w:pPr>
      <w:keepNext/>
      <w:keepLines/>
      <w:numPr>
        <w:ilvl w:val="1"/>
        <w:numId w:val="4"/>
      </w:numPr>
      <w:spacing w:before="40" w:after="0" w:line="240" w:lineRule="auto"/>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iPriority w:val="9"/>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00DA0"/>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table" w:styleId="Grilledutableau">
    <w:name w:val="Table Grid"/>
    <w:basedOn w:val="TableauNormal"/>
    <w:uiPriority w:val="39"/>
    <w:rsid w:val="00F56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1710</Words>
  <Characters>9411</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3</cp:revision>
  <dcterms:created xsi:type="dcterms:W3CDTF">2025-02-14T16:51:00Z</dcterms:created>
  <dcterms:modified xsi:type="dcterms:W3CDTF">2025-02-14T16:52:00Z</dcterms:modified>
</cp:coreProperties>
</file>